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CF" w:rsidRPr="0034331D" w:rsidRDefault="00A250CF" w:rsidP="00A250CF">
      <w:pPr>
        <w:pStyle w:val="Title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34331D">
        <w:rPr>
          <w:rFonts w:asciiTheme="minorHAnsi" w:hAnsiTheme="minorHAnsi"/>
          <w:sz w:val="24"/>
          <w:szCs w:val="24"/>
        </w:rPr>
        <w:t xml:space="preserve">        </w:t>
      </w:r>
    </w:p>
    <w:p w:rsidR="004919DE" w:rsidRPr="0034331D" w:rsidRDefault="00403399" w:rsidP="004919DE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>
            <wp:extent cx="1362075" cy="523875"/>
            <wp:effectExtent l="19050" t="0" r="9525" b="0"/>
            <wp:docPr id="1" name="IMG1" descr="cid:image001.gif@01CE0911.92ED9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cid:image001.gif@01CE0911.92ED91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CF" w:rsidRPr="0034331D" w:rsidRDefault="00A250CF" w:rsidP="00A250C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4331D">
        <w:rPr>
          <w:rFonts w:asciiTheme="minorHAnsi" w:hAnsiTheme="minorHAnsi" w:cs="Arial"/>
          <w:b/>
          <w:sz w:val="28"/>
          <w:szCs w:val="28"/>
        </w:rPr>
        <w:t>Role Description</w:t>
      </w:r>
    </w:p>
    <w:p w:rsidR="00A250CF" w:rsidRPr="0034331D" w:rsidRDefault="00A250CF" w:rsidP="00A250CF">
      <w:pPr>
        <w:rPr>
          <w:rFonts w:asciiTheme="minorHAnsi" w:hAnsiTheme="minorHAnsi" w:cs="Arial"/>
        </w:rPr>
      </w:pPr>
    </w:p>
    <w:p w:rsidR="00A250CF" w:rsidRPr="00542BEB" w:rsidRDefault="00A250CF" w:rsidP="00A250CF">
      <w:pPr>
        <w:rPr>
          <w:rFonts w:asciiTheme="minorHAnsi" w:hAnsiTheme="minorHAnsi" w:cs="Arial"/>
        </w:rPr>
      </w:pPr>
      <w:r w:rsidRPr="00542BEB">
        <w:rPr>
          <w:rFonts w:asciiTheme="minorHAnsi" w:hAnsiTheme="minorHAnsi" w:cs="Arial"/>
          <w:b/>
        </w:rPr>
        <w:t>Title:</w:t>
      </w:r>
      <w:r w:rsidRPr="00542BEB">
        <w:rPr>
          <w:rFonts w:asciiTheme="minorHAnsi" w:hAnsiTheme="minorHAnsi" w:cs="Arial"/>
        </w:rPr>
        <w:tab/>
      </w:r>
      <w:r w:rsidRPr="00542BEB">
        <w:rPr>
          <w:rFonts w:asciiTheme="minorHAnsi" w:hAnsiTheme="minorHAnsi" w:cs="Arial"/>
        </w:rPr>
        <w:tab/>
      </w:r>
      <w:r w:rsidRPr="00542BEB">
        <w:rPr>
          <w:rFonts w:asciiTheme="minorHAnsi" w:hAnsiTheme="minorHAnsi" w:cs="Arial"/>
        </w:rPr>
        <w:tab/>
      </w:r>
      <w:r w:rsidRPr="00542BEB">
        <w:rPr>
          <w:rFonts w:asciiTheme="minorHAnsi" w:hAnsiTheme="minorHAnsi" w:cs="Arial"/>
        </w:rPr>
        <w:tab/>
      </w:r>
      <w:r w:rsidR="00921C14" w:rsidRPr="00542BEB">
        <w:rPr>
          <w:rFonts w:asciiTheme="minorHAnsi" w:hAnsiTheme="minorHAnsi" w:cs="Arial"/>
        </w:rPr>
        <w:t>Home Support</w:t>
      </w:r>
      <w:r w:rsidR="001002D1" w:rsidRPr="00542BEB">
        <w:rPr>
          <w:rFonts w:asciiTheme="minorHAnsi" w:hAnsiTheme="minorHAnsi" w:cs="Arial"/>
        </w:rPr>
        <w:t xml:space="preserve"> Volunteer</w:t>
      </w:r>
    </w:p>
    <w:p w:rsidR="00A250CF" w:rsidRPr="00542BEB" w:rsidRDefault="00A250CF" w:rsidP="00A250CF">
      <w:pPr>
        <w:rPr>
          <w:rFonts w:asciiTheme="minorHAnsi" w:hAnsiTheme="minorHAnsi" w:cs="Arial"/>
        </w:rPr>
      </w:pPr>
    </w:p>
    <w:p w:rsidR="00A250CF" w:rsidRPr="00542BEB" w:rsidRDefault="00630BCE" w:rsidP="00A250CF">
      <w:pPr>
        <w:ind w:left="2160" w:hanging="216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Managed</w:t>
      </w:r>
      <w:r w:rsidR="00A250CF" w:rsidRPr="00542BEB">
        <w:rPr>
          <w:rFonts w:asciiTheme="minorHAnsi" w:hAnsiTheme="minorHAnsi" w:cs="Arial"/>
          <w:b/>
        </w:rPr>
        <w:t xml:space="preserve"> by</w:t>
      </w:r>
      <w:r w:rsidR="00A250CF" w:rsidRPr="00542BEB">
        <w:rPr>
          <w:rFonts w:asciiTheme="minorHAnsi" w:hAnsiTheme="minorHAnsi" w:cs="Arial"/>
        </w:rPr>
        <w:t>:</w:t>
      </w:r>
      <w:r w:rsidR="00A250CF" w:rsidRPr="00542BEB">
        <w:rPr>
          <w:rFonts w:asciiTheme="minorHAnsi" w:hAnsiTheme="minorHAnsi" w:cs="Arial"/>
        </w:rPr>
        <w:tab/>
      </w:r>
      <w:r w:rsidR="00A250CF" w:rsidRPr="00542BEB">
        <w:rPr>
          <w:rFonts w:asciiTheme="minorHAnsi" w:hAnsiTheme="minorHAnsi" w:cs="Arial"/>
        </w:rPr>
        <w:tab/>
      </w:r>
      <w:r w:rsidR="001002D1" w:rsidRPr="00542BEB">
        <w:rPr>
          <w:rFonts w:asciiTheme="minorHAnsi" w:hAnsiTheme="minorHAnsi" w:cs="Arial"/>
        </w:rPr>
        <w:t xml:space="preserve">Prospect@Home </w:t>
      </w:r>
      <w:r w:rsidR="008F55E3" w:rsidRPr="00542BEB">
        <w:rPr>
          <w:rFonts w:asciiTheme="minorHAnsi" w:hAnsiTheme="minorHAnsi" w:cs="Arial"/>
        </w:rPr>
        <w:t>Team Leader</w:t>
      </w:r>
      <w:r w:rsidR="00A250CF" w:rsidRPr="00542BEB">
        <w:rPr>
          <w:rFonts w:asciiTheme="minorHAnsi" w:hAnsiTheme="minorHAnsi" w:cs="Arial"/>
        </w:rPr>
        <w:t xml:space="preserve">  </w:t>
      </w:r>
    </w:p>
    <w:p w:rsidR="00A250CF" w:rsidRPr="00542BEB" w:rsidRDefault="00A250CF" w:rsidP="00A250CF">
      <w:pPr>
        <w:rPr>
          <w:rFonts w:asciiTheme="minorHAnsi" w:hAnsiTheme="minorHAnsi" w:cs="Arial"/>
          <w:b/>
        </w:rPr>
      </w:pPr>
    </w:p>
    <w:p w:rsidR="00A250CF" w:rsidRPr="00542BEB" w:rsidRDefault="00630BCE" w:rsidP="00A250C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Accountable to</w:t>
      </w:r>
      <w:r w:rsidR="00A250CF" w:rsidRPr="00542BEB">
        <w:rPr>
          <w:rFonts w:asciiTheme="minorHAnsi" w:hAnsiTheme="minorHAnsi" w:cs="Arial"/>
          <w:b/>
        </w:rPr>
        <w:t>:</w:t>
      </w:r>
      <w:r w:rsidR="00A250CF" w:rsidRPr="00542BEB">
        <w:rPr>
          <w:rFonts w:asciiTheme="minorHAnsi" w:hAnsiTheme="minorHAnsi" w:cs="Arial"/>
        </w:rPr>
        <w:tab/>
      </w:r>
      <w:r w:rsidR="00A250CF" w:rsidRPr="00542BEB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Head of </w:t>
      </w:r>
      <w:r w:rsidR="00A250CF" w:rsidRPr="00542BEB">
        <w:rPr>
          <w:rFonts w:asciiTheme="minorHAnsi" w:hAnsiTheme="minorHAnsi" w:cs="Arial"/>
        </w:rPr>
        <w:t xml:space="preserve">Voluntary Services </w:t>
      </w:r>
    </w:p>
    <w:p w:rsidR="00A250CF" w:rsidRPr="00542BEB" w:rsidRDefault="00A250CF" w:rsidP="00A250CF">
      <w:pPr>
        <w:rPr>
          <w:rFonts w:asciiTheme="minorHAnsi" w:hAnsiTheme="minorHAnsi" w:cs="Arial"/>
        </w:rPr>
      </w:pPr>
    </w:p>
    <w:p w:rsidR="002A3358" w:rsidRPr="0034331D" w:rsidRDefault="004E4267" w:rsidP="004E4267">
      <w:pPr>
        <w:jc w:val="both"/>
        <w:rPr>
          <w:rFonts w:asciiTheme="minorHAnsi" w:hAnsiTheme="minorHAnsi" w:cs="Arial"/>
        </w:rPr>
      </w:pPr>
      <w:r w:rsidRPr="00542BEB">
        <w:rPr>
          <w:rFonts w:asciiTheme="minorHAnsi" w:hAnsiTheme="minorHAnsi" w:cs="Arial"/>
          <w:b/>
        </w:rPr>
        <w:t xml:space="preserve">Role Purpose: </w:t>
      </w:r>
      <w:r w:rsidRPr="00542BEB">
        <w:rPr>
          <w:rFonts w:asciiTheme="minorHAnsi" w:hAnsiTheme="minorHAnsi" w:cs="Arial"/>
        </w:rPr>
        <w:t xml:space="preserve"> </w:t>
      </w:r>
      <w:r w:rsidR="00F506FA" w:rsidRPr="00542BEB">
        <w:rPr>
          <w:rFonts w:asciiTheme="minorHAnsi" w:hAnsiTheme="minorHAnsi" w:cs="Arial"/>
        </w:rPr>
        <w:t xml:space="preserve">To </w:t>
      </w:r>
      <w:r w:rsidRPr="00542BEB">
        <w:rPr>
          <w:rFonts w:asciiTheme="minorHAnsi" w:hAnsiTheme="minorHAnsi" w:cs="Arial"/>
        </w:rPr>
        <w:t>enhanc</w:t>
      </w:r>
      <w:r w:rsidR="00F506FA" w:rsidRPr="00542BEB">
        <w:rPr>
          <w:rFonts w:asciiTheme="minorHAnsi" w:hAnsiTheme="minorHAnsi" w:cs="Arial"/>
        </w:rPr>
        <w:t>e</w:t>
      </w:r>
      <w:r w:rsidRPr="00542BEB">
        <w:rPr>
          <w:rFonts w:asciiTheme="minorHAnsi" w:hAnsiTheme="minorHAnsi" w:cs="Arial"/>
        </w:rPr>
        <w:t xml:space="preserve"> the work of </w:t>
      </w:r>
      <w:r w:rsidR="001002D1" w:rsidRPr="00542BEB">
        <w:rPr>
          <w:rFonts w:asciiTheme="minorHAnsi" w:hAnsiTheme="minorHAnsi" w:cs="Arial"/>
        </w:rPr>
        <w:t>Prospect Hospice</w:t>
      </w:r>
      <w:r w:rsidRPr="00542BEB">
        <w:rPr>
          <w:rFonts w:asciiTheme="minorHAnsi" w:hAnsiTheme="minorHAnsi" w:cs="Arial"/>
        </w:rPr>
        <w:t xml:space="preserve"> professionals by support</w:t>
      </w:r>
      <w:r w:rsidR="00967809" w:rsidRPr="00542BEB">
        <w:rPr>
          <w:rFonts w:asciiTheme="minorHAnsi" w:hAnsiTheme="minorHAnsi" w:cs="Arial"/>
        </w:rPr>
        <w:t>ing</w:t>
      </w:r>
      <w:r w:rsidRPr="00542BEB">
        <w:rPr>
          <w:rFonts w:asciiTheme="minorHAnsi" w:hAnsiTheme="minorHAnsi" w:cs="Arial"/>
        </w:rPr>
        <w:t xml:space="preserve"> patients and carers in their own homes </w:t>
      </w:r>
      <w:r w:rsidR="007B6544" w:rsidRPr="00542BEB">
        <w:rPr>
          <w:rFonts w:asciiTheme="minorHAnsi" w:hAnsiTheme="minorHAnsi" w:cs="Arial"/>
        </w:rPr>
        <w:t>–</w:t>
      </w:r>
      <w:r w:rsidRPr="00542BEB">
        <w:rPr>
          <w:rFonts w:asciiTheme="minorHAnsi" w:hAnsiTheme="minorHAnsi" w:cs="Arial"/>
        </w:rPr>
        <w:t xml:space="preserve"> </w:t>
      </w:r>
      <w:r w:rsidR="007B6544" w:rsidRPr="00542BEB">
        <w:rPr>
          <w:rFonts w:asciiTheme="minorHAnsi" w:hAnsiTheme="minorHAnsi" w:cs="Arial"/>
        </w:rPr>
        <w:t xml:space="preserve">helping them to cope </w:t>
      </w:r>
      <w:r w:rsidR="002A3358" w:rsidRPr="00542BEB">
        <w:rPr>
          <w:rFonts w:asciiTheme="minorHAnsi" w:hAnsiTheme="minorHAnsi" w:cs="Arial"/>
        </w:rPr>
        <w:t xml:space="preserve">better and </w:t>
      </w:r>
      <w:r w:rsidR="007B6544" w:rsidRPr="00542BEB">
        <w:rPr>
          <w:rFonts w:asciiTheme="minorHAnsi" w:hAnsiTheme="minorHAnsi" w:cs="Arial"/>
        </w:rPr>
        <w:t>with more confidence.</w:t>
      </w:r>
      <w:r w:rsidR="008B2D6C">
        <w:rPr>
          <w:rFonts w:asciiTheme="minorHAnsi" w:hAnsiTheme="minorHAnsi" w:cs="Arial"/>
        </w:rPr>
        <w:t xml:space="preserve"> A</w:t>
      </w:r>
      <w:r w:rsidR="00F506FA" w:rsidRPr="00542BEB">
        <w:rPr>
          <w:rFonts w:asciiTheme="minorHAnsi" w:hAnsiTheme="minorHAnsi" w:cs="Arial"/>
        </w:rPr>
        <w:t xml:space="preserve"> minimum of</w:t>
      </w:r>
      <w:r w:rsidR="008B2D6C">
        <w:rPr>
          <w:rFonts w:asciiTheme="minorHAnsi" w:hAnsiTheme="minorHAnsi" w:cs="Arial"/>
        </w:rPr>
        <w:t xml:space="preserve"> one visit per</w:t>
      </w:r>
      <w:r w:rsidR="00F506FA" w:rsidRPr="0034331D">
        <w:rPr>
          <w:rFonts w:asciiTheme="minorHAnsi" w:hAnsiTheme="minorHAnsi" w:cs="Arial"/>
        </w:rPr>
        <w:t xml:space="preserve"> week</w:t>
      </w:r>
      <w:r w:rsidR="00F506FA">
        <w:rPr>
          <w:rFonts w:asciiTheme="minorHAnsi" w:hAnsiTheme="minorHAnsi" w:cs="Arial"/>
        </w:rPr>
        <w:t xml:space="preserve"> would be</w:t>
      </w:r>
      <w:r w:rsidR="005B0183">
        <w:rPr>
          <w:rFonts w:asciiTheme="minorHAnsi" w:hAnsiTheme="minorHAnsi" w:cs="Arial"/>
        </w:rPr>
        <w:t xml:space="preserve"> most beneficial.</w:t>
      </w:r>
    </w:p>
    <w:p w:rsidR="000446BD" w:rsidRPr="0034331D" w:rsidRDefault="000446BD" w:rsidP="004E4267">
      <w:pPr>
        <w:jc w:val="both"/>
        <w:rPr>
          <w:rFonts w:asciiTheme="minorHAnsi" w:hAnsiTheme="minorHAnsi" w:cs="Arial"/>
        </w:rPr>
      </w:pPr>
    </w:p>
    <w:p w:rsidR="00512A28" w:rsidRDefault="00512A28" w:rsidP="006B7F1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following </w:t>
      </w:r>
      <w:r w:rsidRPr="00512A28">
        <w:rPr>
          <w:rFonts w:asciiTheme="minorHAnsi" w:hAnsiTheme="minorHAnsi" w:cs="Arial"/>
          <w:b/>
        </w:rPr>
        <w:t>will not be included</w:t>
      </w:r>
      <w:r>
        <w:rPr>
          <w:rFonts w:asciiTheme="minorHAnsi" w:hAnsiTheme="minorHAnsi" w:cs="Arial"/>
        </w:rPr>
        <w:t xml:space="preserve"> in the volunteer role:</w:t>
      </w:r>
    </w:p>
    <w:p w:rsidR="00512A28" w:rsidRDefault="008B2D6C" w:rsidP="00512A28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6B7F1E" w:rsidRPr="0034331D">
        <w:rPr>
          <w:rFonts w:asciiTheme="minorHAnsi" w:hAnsiTheme="minorHAnsi" w:cs="Arial"/>
        </w:rPr>
        <w:t>ndertak</w:t>
      </w:r>
      <w:r w:rsidR="002A3358">
        <w:rPr>
          <w:rFonts w:asciiTheme="minorHAnsi" w:hAnsiTheme="minorHAnsi" w:cs="Arial"/>
        </w:rPr>
        <w:t>ing</w:t>
      </w:r>
      <w:r w:rsidR="006B7F1E" w:rsidRPr="0034331D">
        <w:rPr>
          <w:rFonts w:asciiTheme="minorHAnsi" w:hAnsiTheme="minorHAnsi" w:cs="Arial"/>
        </w:rPr>
        <w:t xml:space="preserve"> any medical care, such as administer</w:t>
      </w:r>
      <w:r w:rsidR="00512A28">
        <w:rPr>
          <w:rFonts w:asciiTheme="minorHAnsi" w:hAnsiTheme="minorHAnsi" w:cs="Arial"/>
        </w:rPr>
        <w:t>ing drugs or changing dressings</w:t>
      </w:r>
      <w:r w:rsidR="00D960E9">
        <w:rPr>
          <w:rFonts w:asciiTheme="minorHAnsi" w:hAnsiTheme="minorHAnsi" w:cs="Arial"/>
        </w:rPr>
        <w:t>.</w:t>
      </w:r>
    </w:p>
    <w:p w:rsidR="006B7F1E" w:rsidRPr="0034331D" w:rsidRDefault="008B2D6C" w:rsidP="00512A28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Attending</w:t>
      </w:r>
      <w:r w:rsidR="00512A28">
        <w:rPr>
          <w:rFonts w:asciiTheme="minorHAnsi" w:hAnsiTheme="minorHAnsi" w:cs="Arial"/>
        </w:rPr>
        <w:t xml:space="preserve"> to</w:t>
      </w:r>
      <w:r w:rsidR="002A3358">
        <w:rPr>
          <w:rFonts w:asciiTheme="minorHAnsi" w:hAnsiTheme="minorHAnsi" w:cs="Arial"/>
        </w:rPr>
        <w:t xml:space="preserve"> </w:t>
      </w:r>
      <w:r w:rsidR="002A3358" w:rsidRPr="0034331D">
        <w:rPr>
          <w:rFonts w:asciiTheme="minorHAnsi" w:hAnsiTheme="minorHAnsi" w:cs="Arial"/>
        </w:rPr>
        <w:t>patient’s personal hygiene requirements</w:t>
      </w:r>
      <w:r w:rsidR="00D960E9">
        <w:rPr>
          <w:rFonts w:asciiTheme="minorHAnsi" w:hAnsiTheme="minorHAnsi" w:cs="Arial"/>
        </w:rPr>
        <w:t>.</w:t>
      </w:r>
    </w:p>
    <w:p w:rsidR="006B7F1E" w:rsidRPr="0034331D" w:rsidRDefault="008B2D6C" w:rsidP="00512A28">
      <w:pPr>
        <w:numPr>
          <w:ilvl w:val="0"/>
          <w:numId w:val="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512A28">
        <w:rPr>
          <w:rFonts w:asciiTheme="minorHAnsi" w:hAnsiTheme="minorHAnsi" w:cs="Arial"/>
        </w:rPr>
        <w:t xml:space="preserve">arrying out </w:t>
      </w:r>
      <w:r w:rsidR="006B7F1E" w:rsidRPr="0034331D">
        <w:rPr>
          <w:rFonts w:asciiTheme="minorHAnsi" w:hAnsiTheme="minorHAnsi" w:cs="Arial"/>
        </w:rPr>
        <w:t>domestic chores</w:t>
      </w:r>
      <w:r w:rsidR="00512A28">
        <w:rPr>
          <w:rFonts w:asciiTheme="minorHAnsi" w:hAnsiTheme="minorHAnsi" w:cs="Arial"/>
        </w:rPr>
        <w:t>,</w:t>
      </w:r>
      <w:r w:rsidR="006B7F1E" w:rsidRPr="0034331D">
        <w:rPr>
          <w:rFonts w:asciiTheme="minorHAnsi" w:hAnsiTheme="minorHAnsi" w:cs="Arial"/>
        </w:rPr>
        <w:t xml:space="preserve"> unless previously agreed with the </w:t>
      </w:r>
      <w:r w:rsidR="001002D1" w:rsidRPr="0034331D">
        <w:rPr>
          <w:rFonts w:asciiTheme="minorHAnsi" w:hAnsiTheme="minorHAnsi" w:cs="Arial"/>
        </w:rPr>
        <w:t xml:space="preserve">Prospect@Home </w:t>
      </w:r>
      <w:r w:rsidR="008F55E3" w:rsidRPr="0034331D">
        <w:rPr>
          <w:rFonts w:asciiTheme="minorHAnsi" w:hAnsiTheme="minorHAnsi" w:cs="Arial"/>
        </w:rPr>
        <w:t>Team Leader</w:t>
      </w:r>
      <w:r w:rsidR="00D960E9">
        <w:rPr>
          <w:rFonts w:asciiTheme="minorHAnsi" w:hAnsiTheme="minorHAnsi" w:cs="Arial"/>
        </w:rPr>
        <w:t>.</w:t>
      </w:r>
    </w:p>
    <w:p w:rsidR="006B7F1E" w:rsidRPr="0034331D" w:rsidRDefault="006B7F1E" w:rsidP="004E4267">
      <w:pPr>
        <w:jc w:val="both"/>
        <w:rPr>
          <w:rFonts w:asciiTheme="minorHAnsi" w:hAnsiTheme="minorHAnsi" w:cs="Arial"/>
        </w:rPr>
      </w:pPr>
    </w:p>
    <w:p w:rsidR="001201FF" w:rsidRPr="0034331D" w:rsidRDefault="00A250CF" w:rsidP="001201FF">
      <w:p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  <w:b/>
        </w:rPr>
        <w:t>Principal Duties and Responsibilities:</w:t>
      </w:r>
      <w:r w:rsidR="001201FF" w:rsidRPr="0034331D">
        <w:rPr>
          <w:rFonts w:asciiTheme="minorHAnsi" w:hAnsiTheme="minorHAnsi" w:cs="Arial"/>
          <w:b/>
        </w:rPr>
        <w:t xml:space="preserve">  </w:t>
      </w:r>
      <w:r w:rsidR="001201FF" w:rsidRPr="0034331D">
        <w:rPr>
          <w:rFonts w:asciiTheme="minorHAnsi" w:hAnsiTheme="minorHAnsi" w:cs="Arial"/>
        </w:rPr>
        <w:t>You could be asked to do, or help with any of the following:</w:t>
      </w:r>
    </w:p>
    <w:p w:rsidR="005C3426" w:rsidRPr="0034331D" w:rsidRDefault="005C3426" w:rsidP="00A250CF">
      <w:pPr>
        <w:ind w:left="2880" w:hanging="2880"/>
        <w:rPr>
          <w:rFonts w:asciiTheme="minorHAnsi" w:hAnsiTheme="minorHAnsi" w:cs="Arial"/>
          <w:b/>
        </w:rPr>
      </w:pPr>
    </w:p>
    <w:p w:rsidR="00F506FA" w:rsidRPr="005B0183" w:rsidRDefault="008E331C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5B0183">
        <w:rPr>
          <w:rFonts w:asciiTheme="minorHAnsi" w:hAnsiTheme="minorHAnsi" w:cs="Arial"/>
        </w:rPr>
        <w:t xml:space="preserve">To visit patients/carers </w:t>
      </w:r>
      <w:r w:rsidR="00512A28" w:rsidRPr="005B0183">
        <w:rPr>
          <w:rFonts w:asciiTheme="minorHAnsi" w:hAnsiTheme="minorHAnsi" w:cs="Arial"/>
        </w:rPr>
        <w:t xml:space="preserve">at home </w:t>
      </w:r>
      <w:r w:rsidRPr="005B0183">
        <w:rPr>
          <w:rFonts w:asciiTheme="minorHAnsi" w:hAnsiTheme="minorHAnsi" w:cs="Arial"/>
        </w:rPr>
        <w:t xml:space="preserve">as agreed with the </w:t>
      </w:r>
      <w:r w:rsidR="001002D1" w:rsidRPr="005B0183">
        <w:rPr>
          <w:rFonts w:asciiTheme="minorHAnsi" w:hAnsiTheme="minorHAnsi" w:cs="Arial"/>
        </w:rPr>
        <w:t>Prospect@Home</w:t>
      </w:r>
      <w:r w:rsidR="005D5856">
        <w:rPr>
          <w:rFonts w:asciiTheme="minorHAnsi" w:hAnsiTheme="minorHAnsi" w:cs="Arial"/>
        </w:rPr>
        <w:t xml:space="preserve"> </w:t>
      </w:r>
      <w:r w:rsidR="008F55E3" w:rsidRPr="005B0183">
        <w:rPr>
          <w:rFonts w:asciiTheme="minorHAnsi" w:hAnsiTheme="minorHAnsi" w:cs="Arial"/>
        </w:rPr>
        <w:t>Team Leader</w:t>
      </w:r>
      <w:r w:rsidR="005B0183" w:rsidRPr="005B0183">
        <w:rPr>
          <w:rFonts w:asciiTheme="minorHAnsi" w:hAnsiTheme="minorHAnsi" w:cs="Arial"/>
        </w:rPr>
        <w:t xml:space="preserve">.  </w:t>
      </w:r>
      <w:r w:rsidR="005B0183">
        <w:rPr>
          <w:rFonts w:asciiTheme="minorHAnsi" w:hAnsiTheme="minorHAnsi" w:cs="Arial"/>
        </w:rPr>
        <w:t>(</w:t>
      </w:r>
      <w:r w:rsidR="005B0183" w:rsidRPr="005B0183">
        <w:rPr>
          <w:rFonts w:asciiTheme="minorHAnsi" w:hAnsiTheme="minorHAnsi" w:cs="Arial"/>
        </w:rPr>
        <w:t>For home visits, v</w:t>
      </w:r>
      <w:r w:rsidR="00F506FA" w:rsidRPr="005B0183">
        <w:rPr>
          <w:rFonts w:asciiTheme="minorHAnsi" w:hAnsiTheme="minorHAnsi" w:cs="Arial"/>
        </w:rPr>
        <w:t>olunteers will be selected, where possible, according to the special needs, interests and location of the patient or carer</w:t>
      </w:r>
      <w:r w:rsidR="005B0183">
        <w:rPr>
          <w:rFonts w:asciiTheme="minorHAnsi" w:hAnsiTheme="minorHAnsi" w:cs="Arial"/>
        </w:rPr>
        <w:t>)</w:t>
      </w:r>
      <w:r w:rsidR="00F506FA" w:rsidRPr="005B0183">
        <w:rPr>
          <w:rFonts w:asciiTheme="minorHAnsi" w:hAnsiTheme="minorHAnsi" w:cs="Arial"/>
        </w:rPr>
        <w:t xml:space="preserve">.  </w:t>
      </w:r>
    </w:p>
    <w:p w:rsidR="008E331C" w:rsidRPr="0034331D" w:rsidRDefault="001201FF" w:rsidP="00D32278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c</w:t>
      </w:r>
      <w:r w:rsidR="008E331C" w:rsidRPr="0034331D">
        <w:rPr>
          <w:rFonts w:asciiTheme="minorHAnsi" w:hAnsiTheme="minorHAnsi" w:cs="Arial"/>
        </w:rPr>
        <w:t>ontact the patient/carer, usually by telephone, to arrange a time for the visit, and telephone</w:t>
      </w:r>
      <w:r w:rsidR="00D960E9">
        <w:rPr>
          <w:rFonts w:asciiTheme="minorHAnsi" w:hAnsiTheme="minorHAnsi" w:cs="Arial"/>
        </w:rPr>
        <w:t>.</w:t>
      </w:r>
      <w:r w:rsidR="008E331C" w:rsidRPr="0034331D">
        <w:rPr>
          <w:rFonts w:asciiTheme="minorHAnsi" w:hAnsiTheme="minorHAnsi" w:cs="Arial"/>
        </w:rPr>
        <w:t xml:space="preserve"> the evening before any visit, to ens</w:t>
      </w:r>
      <w:r w:rsidR="00512A28">
        <w:rPr>
          <w:rFonts w:asciiTheme="minorHAnsi" w:hAnsiTheme="minorHAnsi" w:cs="Arial"/>
        </w:rPr>
        <w:t>ure that it is still convenient</w:t>
      </w:r>
      <w:r w:rsidR="00D960E9">
        <w:rPr>
          <w:rFonts w:asciiTheme="minorHAnsi" w:hAnsiTheme="minorHAnsi" w:cs="Arial"/>
        </w:rPr>
        <w:t>.</w:t>
      </w:r>
    </w:p>
    <w:p w:rsidR="005C23A3" w:rsidRPr="0034331D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e</w:t>
      </w:r>
      <w:r w:rsidR="005C23A3" w:rsidRPr="0034331D">
        <w:rPr>
          <w:rFonts w:asciiTheme="minorHAnsi" w:hAnsiTheme="minorHAnsi" w:cs="Arial"/>
        </w:rPr>
        <w:t xml:space="preserve">ncourage socially isolated </w:t>
      </w:r>
      <w:r w:rsidR="005B0183">
        <w:rPr>
          <w:rFonts w:asciiTheme="minorHAnsi" w:hAnsiTheme="minorHAnsi" w:cs="Arial"/>
        </w:rPr>
        <w:t>patients/carers</w:t>
      </w:r>
      <w:r w:rsidR="005C23A3" w:rsidRPr="0034331D">
        <w:rPr>
          <w:rFonts w:asciiTheme="minorHAnsi" w:hAnsiTheme="minorHAnsi" w:cs="Arial"/>
        </w:rPr>
        <w:t>, who may be nervous of taking the first steps to</w:t>
      </w:r>
      <w:r w:rsidR="005B43B6" w:rsidRPr="0034331D">
        <w:rPr>
          <w:rFonts w:asciiTheme="minorHAnsi" w:hAnsiTheme="minorHAnsi" w:cs="Arial"/>
        </w:rPr>
        <w:t xml:space="preserve"> attend local activities or groups</w:t>
      </w:r>
      <w:r w:rsidRPr="0034331D">
        <w:rPr>
          <w:rFonts w:asciiTheme="minorHAnsi" w:hAnsiTheme="minorHAnsi" w:cs="Arial"/>
        </w:rPr>
        <w:t xml:space="preserve"> or to go shopping</w:t>
      </w:r>
      <w:r w:rsidR="00D960E9">
        <w:rPr>
          <w:rFonts w:asciiTheme="minorHAnsi" w:hAnsiTheme="minorHAnsi" w:cs="Arial"/>
        </w:rPr>
        <w:t>.</w:t>
      </w:r>
    </w:p>
    <w:p w:rsidR="00FF0A5F" w:rsidRPr="0034331D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a</w:t>
      </w:r>
      <w:r w:rsidR="005C23A3" w:rsidRPr="0034331D">
        <w:rPr>
          <w:rFonts w:asciiTheme="minorHAnsi" w:hAnsiTheme="minorHAnsi" w:cs="Arial"/>
        </w:rPr>
        <w:t xml:space="preserve">ccompany </w:t>
      </w:r>
      <w:r w:rsidR="00FF0A5F" w:rsidRPr="0034331D">
        <w:rPr>
          <w:rFonts w:asciiTheme="minorHAnsi" w:hAnsiTheme="minorHAnsi" w:cs="Arial"/>
        </w:rPr>
        <w:t>patients</w:t>
      </w:r>
      <w:r w:rsidR="005C23A3" w:rsidRPr="0034331D">
        <w:rPr>
          <w:rFonts w:asciiTheme="minorHAnsi" w:hAnsiTheme="minorHAnsi" w:cs="Arial"/>
        </w:rPr>
        <w:t xml:space="preserve"> to planned </w:t>
      </w:r>
      <w:r w:rsidR="005B43B6" w:rsidRPr="0034331D">
        <w:rPr>
          <w:rFonts w:asciiTheme="minorHAnsi" w:hAnsiTheme="minorHAnsi" w:cs="Arial"/>
        </w:rPr>
        <w:t>appointments or a</w:t>
      </w:r>
      <w:r w:rsidR="005C23A3" w:rsidRPr="0034331D">
        <w:rPr>
          <w:rFonts w:asciiTheme="minorHAnsi" w:hAnsiTheme="minorHAnsi" w:cs="Arial"/>
        </w:rPr>
        <w:t>ctivities</w:t>
      </w:r>
      <w:r w:rsidR="00D960E9">
        <w:rPr>
          <w:rFonts w:asciiTheme="minorHAnsi" w:hAnsiTheme="minorHAnsi" w:cs="Arial"/>
        </w:rPr>
        <w:t>.</w:t>
      </w:r>
    </w:p>
    <w:p w:rsidR="005C23A3" w:rsidRPr="0034331D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a</w:t>
      </w:r>
      <w:r w:rsidR="00FF0A5F" w:rsidRPr="0034331D">
        <w:rPr>
          <w:rFonts w:asciiTheme="minorHAnsi" w:hAnsiTheme="minorHAnsi" w:cs="Arial"/>
        </w:rPr>
        <w:t>ssist patient</w:t>
      </w:r>
      <w:r w:rsidR="005B0183">
        <w:rPr>
          <w:rFonts w:asciiTheme="minorHAnsi" w:hAnsiTheme="minorHAnsi" w:cs="Arial"/>
        </w:rPr>
        <w:t>s</w:t>
      </w:r>
      <w:r w:rsidR="00FF0A5F" w:rsidRPr="0034331D">
        <w:rPr>
          <w:rFonts w:asciiTheme="minorHAnsi" w:hAnsiTheme="minorHAnsi" w:cs="Arial"/>
        </w:rPr>
        <w:t xml:space="preserve"> or </w:t>
      </w:r>
      <w:r w:rsidR="006B7F1E" w:rsidRPr="0034331D">
        <w:rPr>
          <w:rFonts w:asciiTheme="minorHAnsi" w:hAnsiTheme="minorHAnsi" w:cs="Arial"/>
        </w:rPr>
        <w:t>carer</w:t>
      </w:r>
      <w:r w:rsidR="005B0183">
        <w:rPr>
          <w:rFonts w:asciiTheme="minorHAnsi" w:hAnsiTheme="minorHAnsi" w:cs="Arial"/>
        </w:rPr>
        <w:t>s</w:t>
      </w:r>
      <w:r w:rsidR="00FF0A5F" w:rsidRPr="0034331D">
        <w:rPr>
          <w:rFonts w:asciiTheme="minorHAnsi" w:hAnsiTheme="minorHAnsi" w:cs="Arial"/>
        </w:rPr>
        <w:t xml:space="preserve"> with practical t</w:t>
      </w:r>
      <w:r w:rsidR="005B0183">
        <w:rPr>
          <w:rFonts w:asciiTheme="minorHAnsi" w:hAnsiTheme="minorHAnsi" w:cs="Arial"/>
        </w:rPr>
        <w:t>asks around the house or garden</w:t>
      </w:r>
      <w:r w:rsidR="00D960E9">
        <w:rPr>
          <w:rFonts w:asciiTheme="minorHAnsi" w:hAnsiTheme="minorHAnsi" w:cs="Arial"/>
        </w:rPr>
        <w:t>.</w:t>
      </w:r>
    </w:p>
    <w:p w:rsidR="00FF0A5F" w:rsidRPr="0034331D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p</w:t>
      </w:r>
      <w:r w:rsidR="00FF0A5F" w:rsidRPr="0034331D">
        <w:rPr>
          <w:rFonts w:asciiTheme="minorHAnsi" w:hAnsiTheme="minorHAnsi" w:cs="Arial"/>
        </w:rPr>
        <w:t>rovide c</w:t>
      </w:r>
      <w:r w:rsidR="008E331C" w:rsidRPr="0034331D">
        <w:rPr>
          <w:rFonts w:asciiTheme="minorHAnsi" w:hAnsiTheme="minorHAnsi" w:cs="Arial"/>
        </w:rPr>
        <w:t xml:space="preserve">ompanionship and a listening </w:t>
      </w:r>
      <w:r w:rsidR="00512A28">
        <w:rPr>
          <w:rFonts w:asciiTheme="minorHAnsi" w:hAnsiTheme="minorHAnsi" w:cs="Arial"/>
        </w:rPr>
        <w:t>ear</w:t>
      </w:r>
      <w:r w:rsidR="00D960E9">
        <w:rPr>
          <w:rFonts w:asciiTheme="minorHAnsi" w:hAnsiTheme="minorHAnsi" w:cs="Arial"/>
        </w:rPr>
        <w:t>.</w:t>
      </w:r>
    </w:p>
    <w:p w:rsidR="005C23A3" w:rsidRPr="0034331D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k</w:t>
      </w:r>
      <w:r w:rsidR="005C23A3" w:rsidRPr="0034331D">
        <w:rPr>
          <w:rFonts w:asciiTheme="minorHAnsi" w:hAnsiTheme="minorHAnsi" w:cs="Arial"/>
        </w:rPr>
        <w:t>eep written records</w:t>
      </w:r>
      <w:r w:rsidR="005D5856">
        <w:rPr>
          <w:rFonts w:asciiTheme="minorHAnsi" w:hAnsiTheme="minorHAnsi" w:cs="Arial"/>
        </w:rPr>
        <w:t xml:space="preserve"> </w:t>
      </w:r>
      <w:r w:rsidR="005C23A3" w:rsidRPr="0034331D">
        <w:rPr>
          <w:rFonts w:asciiTheme="minorHAnsi" w:hAnsiTheme="minorHAnsi" w:cs="Arial"/>
        </w:rPr>
        <w:t xml:space="preserve">of all </w:t>
      </w:r>
      <w:r w:rsidR="005B43B6" w:rsidRPr="0034331D">
        <w:rPr>
          <w:rFonts w:asciiTheme="minorHAnsi" w:hAnsiTheme="minorHAnsi" w:cs="Arial"/>
        </w:rPr>
        <w:t xml:space="preserve">home visits and </w:t>
      </w:r>
      <w:r w:rsidR="005C23A3" w:rsidRPr="0034331D">
        <w:rPr>
          <w:rFonts w:asciiTheme="minorHAnsi" w:hAnsiTheme="minorHAnsi" w:cs="Arial"/>
        </w:rPr>
        <w:t xml:space="preserve">activities attended </w:t>
      </w:r>
      <w:r w:rsidR="00512A28">
        <w:rPr>
          <w:rFonts w:asciiTheme="minorHAnsi" w:hAnsiTheme="minorHAnsi" w:cs="Arial"/>
        </w:rPr>
        <w:t>in a clear and</w:t>
      </w:r>
      <w:r w:rsidR="005C23A3" w:rsidRPr="0034331D">
        <w:rPr>
          <w:rFonts w:asciiTheme="minorHAnsi" w:hAnsiTheme="minorHAnsi" w:cs="Arial"/>
        </w:rPr>
        <w:t xml:space="preserve"> concise </w:t>
      </w:r>
      <w:r w:rsidR="00512A28">
        <w:rPr>
          <w:rFonts w:asciiTheme="minorHAnsi" w:hAnsiTheme="minorHAnsi" w:cs="Arial"/>
        </w:rPr>
        <w:t>way</w:t>
      </w:r>
      <w:r w:rsidR="00D960E9">
        <w:rPr>
          <w:rFonts w:asciiTheme="minorHAnsi" w:hAnsiTheme="minorHAnsi" w:cs="Arial"/>
        </w:rPr>
        <w:t>.</w:t>
      </w:r>
    </w:p>
    <w:p w:rsidR="005C23A3" w:rsidRPr="0034331D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m</w:t>
      </w:r>
      <w:r w:rsidR="005C23A3" w:rsidRPr="0034331D">
        <w:rPr>
          <w:rFonts w:asciiTheme="minorHAnsi" w:hAnsiTheme="minorHAnsi" w:cs="Arial"/>
        </w:rPr>
        <w:t>aintain confidentiality in all written and verbal communication</w:t>
      </w:r>
      <w:r w:rsidR="00D960E9">
        <w:rPr>
          <w:rFonts w:asciiTheme="minorHAnsi" w:hAnsiTheme="minorHAnsi" w:cs="Arial"/>
        </w:rPr>
        <w:t>.</w:t>
      </w:r>
    </w:p>
    <w:p w:rsidR="00512A28" w:rsidRDefault="001201FF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 xml:space="preserve">To </w:t>
      </w:r>
      <w:r w:rsidR="00512A28">
        <w:rPr>
          <w:rFonts w:asciiTheme="minorHAnsi" w:hAnsiTheme="minorHAnsi" w:cs="Arial"/>
        </w:rPr>
        <w:t>understand and remain within the boundaries of your volunteer role</w:t>
      </w:r>
      <w:r w:rsidR="00D960E9">
        <w:rPr>
          <w:rFonts w:asciiTheme="minorHAnsi" w:hAnsiTheme="minorHAnsi" w:cs="Arial"/>
        </w:rPr>
        <w:t>.</w:t>
      </w:r>
    </w:p>
    <w:p w:rsidR="005C23A3" w:rsidRPr="0034331D" w:rsidRDefault="005D5856" w:rsidP="00D32278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adhere</w:t>
      </w:r>
      <w:r w:rsidR="00F506FA">
        <w:rPr>
          <w:rFonts w:asciiTheme="minorHAnsi" w:hAnsiTheme="minorHAnsi" w:cs="Arial"/>
        </w:rPr>
        <w:t xml:space="preserve"> to</w:t>
      </w:r>
      <w:r w:rsidR="005C23A3" w:rsidRPr="0034331D">
        <w:rPr>
          <w:rFonts w:asciiTheme="minorHAnsi" w:hAnsiTheme="minorHAnsi" w:cs="Arial"/>
        </w:rPr>
        <w:t xml:space="preserve"> </w:t>
      </w:r>
      <w:r w:rsidR="001002D1" w:rsidRPr="0034331D">
        <w:rPr>
          <w:rFonts w:asciiTheme="minorHAnsi" w:hAnsiTheme="minorHAnsi" w:cs="Arial"/>
        </w:rPr>
        <w:t>Prospect Hospice</w:t>
      </w:r>
      <w:r w:rsidR="005C23A3" w:rsidRPr="0034331D">
        <w:rPr>
          <w:rFonts w:asciiTheme="minorHAnsi" w:hAnsiTheme="minorHAnsi" w:cs="Arial"/>
        </w:rPr>
        <w:t xml:space="preserve"> lone working guideli</w:t>
      </w:r>
      <w:r w:rsidR="005B0183">
        <w:rPr>
          <w:rFonts w:asciiTheme="minorHAnsi" w:hAnsiTheme="minorHAnsi" w:cs="Arial"/>
        </w:rPr>
        <w:t>nes and out of hours procedures for your own safety</w:t>
      </w:r>
      <w:r w:rsidR="00D960E9">
        <w:rPr>
          <w:rFonts w:asciiTheme="minorHAnsi" w:hAnsiTheme="minorHAnsi" w:cs="Arial"/>
        </w:rPr>
        <w:t>.</w:t>
      </w:r>
    </w:p>
    <w:p w:rsidR="001C7ED1" w:rsidRPr="005B0183" w:rsidRDefault="001C7ED1" w:rsidP="00D32278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5B0183">
        <w:rPr>
          <w:rFonts w:asciiTheme="minorHAnsi" w:hAnsiTheme="minorHAnsi" w:cs="Arial"/>
        </w:rPr>
        <w:t xml:space="preserve">To telephone the </w:t>
      </w:r>
      <w:r w:rsidR="001002D1" w:rsidRPr="005B0183">
        <w:rPr>
          <w:rFonts w:asciiTheme="minorHAnsi" w:hAnsiTheme="minorHAnsi" w:cs="Arial"/>
        </w:rPr>
        <w:t xml:space="preserve">Prospect@Home </w:t>
      </w:r>
      <w:r w:rsidR="00A76FA8" w:rsidRPr="005B0183">
        <w:rPr>
          <w:rFonts w:asciiTheme="minorHAnsi" w:hAnsiTheme="minorHAnsi" w:cs="Arial"/>
        </w:rPr>
        <w:t>Team Leader</w:t>
      </w:r>
      <w:r w:rsidRPr="005B0183">
        <w:rPr>
          <w:rFonts w:asciiTheme="minorHAnsi" w:hAnsiTheme="minorHAnsi" w:cs="Arial"/>
        </w:rPr>
        <w:t xml:space="preserve"> after every visit for a ‘post visit de-brief’</w:t>
      </w:r>
      <w:r w:rsidR="00F506FA" w:rsidRPr="005B0183">
        <w:rPr>
          <w:rFonts w:asciiTheme="minorHAnsi" w:hAnsiTheme="minorHAnsi" w:cs="Arial"/>
        </w:rPr>
        <w:t xml:space="preserve"> </w:t>
      </w:r>
      <w:r w:rsidRPr="005B0183">
        <w:rPr>
          <w:rFonts w:asciiTheme="minorHAnsi" w:hAnsiTheme="minorHAnsi" w:cs="Arial"/>
        </w:rPr>
        <w:t>and to report anything significant (</w:t>
      </w:r>
      <w:proofErr w:type="spellStart"/>
      <w:r w:rsidRPr="005B0183">
        <w:rPr>
          <w:rFonts w:asciiTheme="minorHAnsi" w:hAnsiTheme="minorHAnsi" w:cs="Arial"/>
        </w:rPr>
        <w:t>eg</w:t>
      </w:r>
      <w:proofErr w:type="spellEnd"/>
      <w:r w:rsidR="006E3B98">
        <w:rPr>
          <w:rFonts w:asciiTheme="minorHAnsi" w:hAnsiTheme="minorHAnsi" w:cs="Arial"/>
        </w:rPr>
        <w:t>:</w:t>
      </w:r>
      <w:r w:rsidRPr="005B0183">
        <w:rPr>
          <w:rFonts w:asciiTheme="minorHAnsi" w:hAnsiTheme="minorHAnsi" w:cs="Arial"/>
        </w:rPr>
        <w:t xml:space="preserve"> concerns about deteriorating condition or patients</w:t>
      </w:r>
      <w:r w:rsidR="005B0183" w:rsidRPr="005B0183">
        <w:rPr>
          <w:rFonts w:asciiTheme="minorHAnsi" w:hAnsiTheme="minorHAnsi" w:cs="Arial"/>
        </w:rPr>
        <w:t>’ worries)</w:t>
      </w:r>
      <w:r w:rsidR="00D960E9">
        <w:rPr>
          <w:rFonts w:asciiTheme="minorHAnsi" w:hAnsiTheme="minorHAnsi" w:cs="Arial"/>
        </w:rPr>
        <w:t>.</w:t>
      </w:r>
      <w:r w:rsidRPr="005B0183">
        <w:rPr>
          <w:rFonts w:asciiTheme="minorHAnsi" w:hAnsiTheme="minorHAnsi" w:cs="Arial"/>
        </w:rPr>
        <w:t xml:space="preserve"> </w:t>
      </w:r>
    </w:p>
    <w:p w:rsidR="001C7ED1" w:rsidRPr="00E101D1" w:rsidRDefault="001002D1" w:rsidP="00D32278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E101D1">
        <w:rPr>
          <w:rFonts w:asciiTheme="minorHAnsi" w:hAnsiTheme="minorHAnsi" w:cs="Arial"/>
        </w:rPr>
        <w:t xml:space="preserve">To attend </w:t>
      </w:r>
      <w:r w:rsidR="001C7ED1" w:rsidRPr="00E101D1">
        <w:rPr>
          <w:rFonts w:asciiTheme="minorHAnsi" w:hAnsiTheme="minorHAnsi" w:cs="Arial"/>
        </w:rPr>
        <w:t>Support and Information meetings for volunteers</w:t>
      </w:r>
      <w:r w:rsidR="00D960E9">
        <w:rPr>
          <w:rFonts w:asciiTheme="minorHAnsi" w:hAnsiTheme="minorHAnsi" w:cs="Arial"/>
        </w:rPr>
        <w:t xml:space="preserve">, held every other month to exchange information and </w:t>
      </w:r>
      <w:r w:rsidR="001C7ED1" w:rsidRPr="00E101D1">
        <w:rPr>
          <w:rFonts w:asciiTheme="minorHAnsi" w:hAnsiTheme="minorHAnsi" w:cs="Arial"/>
        </w:rPr>
        <w:t xml:space="preserve">discuss any issues and contribute to the development of the </w:t>
      </w:r>
      <w:r w:rsidRPr="00E101D1">
        <w:rPr>
          <w:rFonts w:asciiTheme="minorHAnsi" w:hAnsiTheme="minorHAnsi" w:cs="Arial"/>
        </w:rPr>
        <w:t>service</w:t>
      </w:r>
      <w:r w:rsidR="00D960E9">
        <w:rPr>
          <w:rFonts w:asciiTheme="minorHAnsi" w:hAnsiTheme="minorHAnsi" w:cs="Arial"/>
        </w:rPr>
        <w:t>.</w:t>
      </w:r>
    </w:p>
    <w:p w:rsidR="001C7ED1" w:rsidRPr="00E101D1" w:rsidRDefault="001C7ED1" w:rsidP="00D32278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E101D1">
        <w:rPr>
          <w:rFonts w:asciiTheme="minorHAnsi" w:hAnsiTheme="minorHAnsi" w:cs="Arial"/>
        </w:rPr>
        <w:t xml:space="preserve">To attend </w:t>
      </w:r>
      <w:r w:rsidR="00E101D1" w:rsidRPr="00E101D1">
        <w:rPr>
          <w:rFonts w:asciiTheme="minorHAnsi" w:hAnsiTheme="minorHAnsi" w:cs="Arial"/>
        </w:rPr>
        <w:t>individual</w:t>
      </w:r>
      <w:r w:rsidRPr="00E101D1">
        <w:rPr>
          <w:rFonts w:asciiTheme="minorHAnsi" w:hAnsiTheme="minorHAnsi" w:cs="Arial"/>
        </w:rPr>
        <w:t xml:space="preserve"> meetings</w:t>
      </w:r>
      <w:r w:rsidR="00E101D1" w:rsidRPr="00E101D1">
        <w:rPr>
          <w:rFonts w:asciiTheme="minorHAnsi" w:hAnsiTheme="minorHAnsi" w:cs="Arial"/>
        </w:rPr>
        <w:t xml:space="preserve"> </w:t>
      </w:r>
      <w:r w:rsidRPr="00E101D1">
        <w:rPr>
          <w:rFonts w:asciiTheme="minorHAnsi" w:hAnsiTheme="minorHAnsi" w:cs="Arial"/>
        </w:rPr>
        <w:t xml:space="preserve">with the </w:t>
      </w:r>
      <w:r w:rsidR="001002D1" w:rsidRPr="00E101D1">
        <w:rPr>
          <w:rFonts w:asciiTheme="minorHAnsi" w:hAnsiTheme="minorHAnsi" w:cs="Arial"/>
        </w:rPr>
        <w:t xml:space="preserve">Prospect@Home </w:t>
      </w:r>
      <w:r w:rsidR="00A76FA8" w:rsidRPr="00E101D1">
        <w:rPr>
          <w:rFonts w:asciiTheme="minorHAnsi" w:hAnsiTheme="minorHAnsi" w:cs="Arial"/>
        </w:rPr>
        <w:t>Team Leader</w:t>
      </w:r>
      <w:r w:rsidR="001002D1" w:rsidRPr="00E101D1">
        <w:rPr>
          <w:rFonts w:asciiTheme="minorHAnsi" w:hAnsiTheme="minorHAnsi" w:cs="Arial"/>
        </w:rPr>
        <w:t xml:space="preserve"> </w:t>
      </w:r>
      <w:r w:rsidRPr="00E101D1">
        <w:rPr>
          <w:rFonts w:asciiTheme="minorHAnsi" w:hAnsiTheme="minorHAnsi" w:cs="Arial"/>
        </w:rPr>
        <w:t xml:space="preserve">as </w:t>
      </w:r>
      <w:r w:rsidR="00D960E9">
        <w:rPr>
          <w:rFonts w:asciiTheme="minorHAnsi" w:hAnsiTheme="minorHAnsi" w:cs="Arial"/>
        </w:rPr>
        <w:t>appropriat</w:t>
      </w:r>
      <w:r w:rsidR="00E101D1" w:rsidRPr="00E101D1">
        <w:rPr>
          <w:rFonts w:asciiTheme="minorHAnsi" w:hAnsiTheme="minorHAnsi" w:cs="Arial"/>
        </w:rPr>
        <w:t>e</w:t>
      </w:r>
      <w:r w:rsidR="00D960E9">
        <w:rPr>
          <w:rFonts w:asciiTheme="minorHAnsi" w:hAnsiTheme="minorHAnsi" w:cs="Arial"/>
        </w:rPr>
        <w:t>.</w:t>
      </w:r>
      <w:r w:rsidR="00E101D1" w:rsidRPr="00E101D1">
        <w:rPr>
          <w:rFonts w:asciiTheme="minorHAnsi" w:hAnsiTheme="minorHAnsi" w:cs="Arial"/>
        </w:rPr>
        <w:t xml:space="preserve"> </w:t>
      </w:r>
    </w:p>
    <w:p w:rsidR="006B7F1E" w:rsidRPr="0034331D" w:rsidRDefault="006B7F1E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E101D1">
        <w:rPr>
          <w:rFonts w:asciiTheme="minorHAnsi" w:hAnsiTheme="minorHAnsi" w:cs="Arial"/>
        </w:rPr>
        <w:t xml:space="preserve">To keep a record of any expenses </w:t>
      </w:r>
      <w:r w:rsidR="00D960E9">
        <w:rPr>
          <w:rFonts w:asciiTheme="minorHAnsi" w:hAnsiTheme="minorHAnsi" w:cs="Arial"/>
        </w:rPr>
        <w:t xml:space="preserve">you have </w:t>
      </w:r>
      <w:r w:rsidR="005D5856">
        <w:rPr>
          <w:rFonts w:asciiTheme="minorHAnsi" w:hAnsiTheme="minorHAnsi" w:cs="Arial"/>
        </w:rPr>
        <w:t>incurred</w:t>
      </w:r>
      <w:r w:rsidR="00E101D1">
        <w:rPr>
          <w:rFonts w:asciiTheme="minorHAnsi" w:hAnsiTheme="minorHAnsi" w:cs="Arial"/>
        </w:rPr>
        <w:t xml:space="preserve"> and</w:t>
      </w:r>
      <w:r w:rsidRPr="00E101D1">
        <w:rPr>
          <w:rFonts w:asciiTheme="minorHAnsi" w:hAnsiTheme="minorHAnsi" w:cs="Arial"/>
        </w:rPr>
        <w:t xml:space="preserve"> submit them promptly at the end of each </w:t>
      </w:r>
      <w:r w:rsidR="00A76FA8" w:rsidRPr="00E101D1">
        <w:rPr>
          <w:rFonts w:asciiTheme="minorHAnsi" w:hAnsiTheme="minorHAnsi" w:cs="Arial"/>
        </w:rPr>
        <w:t>month</w:t>
      </w:r>
      <w:r w:rsidRPr="00E101D1">
        <w:rPr>
          <w:rFonts w:asciiTheme="minorHAnsi" w:hAnsiTheme="minorHAnsi" w:cs="Arial"/>
        </w:rPr>
        <w:t xml:space="preserve"> to the</w:t>
      </w:r>
      <w:r w:rsidR="001002D1" w:rsidRPr="00E101D1">
        <w:rPr>
          <w:rFonts w:asciiTheme="minorHAnsi" w:hAnsiTheme="minorHAnsi" w:cs="Arial"/>
        </w:rPr>
        <w:t xml:space="preserve"> Prospect@Home </w:t>
      </w:r>
      <w:r w:rsidR="00A76FA8" w:rsidRPr="00E101D1">
        <w:rPr>
          <w:rFonts w:asciiTheme="minorHAnsi" w:hAnsiTheme="minorHAnsi" w:cs="Arial"/>
        </w:rPr>
        <w:t>Team Leader</w:t>
      </w:r>
      <w:r w:rsidRPr="00E101D1">
        <w:rPr>
          <w:rFonts w:asciiTheme="minorHAnsi" w:hAnsiTheme="minorHAnsi" w:cs="Arial"/>
        </w:rPr>
        <w:t>.</w:t>
      </w:r>
    </w:p>
    <w:p w:rsidR="006B7F1E" w:rsidRDefault="006B7F1E" w:rsidP="00D32278">
      <w:pPr>
        <w:numPr>
          <w:ilvl w:val="0"/>
          <w:numId w:val="4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 xml:space="preserve">To support the collection of high quality monitoring data via (for example) telephone surveys to </w:t>
      </w:r>
      <w:r w:rsidR="00E101D1">
        <w:rPr>
          <w:rFonts w:asciiTheme="minorHAnsi" w:hAnsiTheme="minorHAnsi" w:cs="Arial"/>
        </w:rPr>
        <w:t>patients/carers</w:t>
      </w:r>
      <w:r w:rsidR="00D960E9">
        <w:rPr>
          <w:rFonts w:asciiTheme="minorHAnsi" w:hAnsiTheme="minorHAnsi" w:cs="Arial"/>
        </w:rPr>
        <w:t>.</w:t>
      </w:r>
    </w:p>
    <w:p w:rsidR="00E101D1" w:rsidRPr="0034331D" w:rsidRDefault="00E101D1" w:rsidP="00E101D1">
      <w:pPr>
        <w:ind w:left="720"/>
        <w:rPr>
          <w:rFonts w:asciiTheme="minorHAnsi" w:hAnsiTheme="minorHAnsi" w:cs="Arial"/>
        </w:rPr>
      </w:pPr>
    </w:p>
    <w:p w:rsidR="001C7ED1" w:rsidRPr="0034331D" w:rsidRDefault="001C7ED1" w:rsidP="001C7ED1">
      <w:pPr>
        <w:jc w:val="both"/>
        <w:rPr>
          <w:rFonts w:asciiTheme="minorHAnsi" w:hAnsiTheme="minorHAnsi" w:cs="Arial"/>
        </w:rPr>
      </w:pPr>
    </w:p>
    <w:p w:rsidR="00ED3966" w:rsidRPr="0034331D" w:rsidRDefault="00ED3966" w:rsidP="00ED3966">
      <w:pPr>
        <w:jc w:val="both"/>
        <w:rPr>
          <w:rFonts w:asciiTheme="minorHAnsi" w:hAnsiTheme="minorHAnsi" w:cs="Arial"/>
        </w:rPr>
      </w:pPr>
    </w:p>
    <w:p w:rsidR="008B2D6C" w:rsidRDefault="008B2D6C" w:rsidP="00A250CF">
      <w:pPr>
        <w:rPr>
          <w:rFonts w:asciiTheme="minorHAnsi" w:hAnsiTheme="minorHAnsi" w:cs="Arial"/>
          <w:b/>
        </w:rPr>
      </w:pPr>
    </w:p>
    <w:p w:rsidR="008B2D6C" w:rsidRDefault="008B2D6C" w:rsidP="00A250CF">
      <w:pPr>
        <w:rPr>
          <w:rFonts w:asciiTheme="minorHAnsi" w:hAnsiTheme="minorHAnsi" w:cs="Arial"/>
          <w:b/>
        </w:rPr>
      </w:pPr>
    </w:p>
    <w:p w:rsidR="00A250CF" w:rsidRPr="0034331D" w:rsidRDefault="00D32278" w:rsidP="00A250CF">
      <w:pPr>
        <w:rPr>
          <w:rFonts w:asciiTheme="minorHAnsi" w:hAnsiTheme="minorHAnsi" w:cs="Arial"/>
          <w:b/>
        </w:rPr>
      </w:pPr>
      <w:r w:rsidRPr="0034331D">
        <w:rPr>
          <w:rFonts w:asciiTheme="minorHAnsi" w:hAnsiTheme="minorHAnsi" w:cs="Arial"/>
          <w:b/>
        </w:rPr>
        <w:t>General:</w:t>
      </w:r>
    </w:p>
    <w:p w:rsidR="00D32278" w:rsidRPr="0034331D" w:rsidRDefault="00D32278" w:rsidP="00A250CF">
      <w:pPr>
        <w:rPr>
          <w:rFonts w:asciiTheme="minorHAnsi" w:hAnsiTheme="minorHAnsi" w:cs="Arial"/>
        </w:rPr>
      </w:pPr>
    </w:p>
    <w:p w:rsidR="00A250CF" w:rsidRPr="0034331D" w:rsidRDefault="00D32278" w:rsidP="00D32278">
      <w:pPr>
        <w:numPr>
          <w:ilvl w:val="0"/>
          <w:numId w:val="5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c</w:t>
      </w:r>
      <w:r w:rsidR="00AF0E54" w:rsidRPr="0034331D">
        <w:rPr>
          <w:rFonts w:asciiTheme="minorHAnsi" w:hAnsiTheme="minorHAnsi" w:cs="Arial"/>
        </w:rPr>
        <w:t>omplete</w:t>
      </w:r>
      <w:r w:rsidR="00A250CF" w:rsidRPr="0034331D">
        <w:rPr>
          <w:rFonts w:asciiTheme="minorHAnsi" w:hAnsiTheme="minorHAnsi" w:cs="Arial"/>
        </w:rPr>
        <w:t xml:space="preserve"> mandatory </w:t>
      </w:r>
      <w:r w:rsidR="00AF0E54" w:rsidRPr="0034331D">
        <w:rPr>
          <w:rFonts w:asciiTheme="minorHAnsi" w:hAnsiTheme="minorHAnsi" w:cs="Arial"/>
        </w:rPr>
        <w:t>training requirements</w:t>
      </w:r>
      <w:r w:rsidR="00A250CF" w:rsidRPr="0034331D">
        <w:rPr>
          <w:rFonts w:asciiTheme="minorHAnsi" w:hAnsiTheme="minorHAnsi" w:cs="Arial"/>
        </w:rPr>
        <w:t xml:space="preserve"> and relevant courses to ensure you keep up to date with organisational and legal regulation changes.</w:t>
      </w:r>
    </w:p>
    <w:p w:rsidR="00A250CF" w:rsidRPr="0034331D" w:rsidRDefault="00D32278" w:rsidP="00D32278">
      <w:pPr>
        <w:numPr>
          <w:ilvl w:val="0"/>
          <w:numId w:val="5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b</w:t>
      </w:r>
      <w:r w:rsidR="00A250CF" w:rsidRPr="0034331D">
        <w:rPr>
          <w:rFonts w:asciiTheme="minorHAnsi" w:hAnsiTheme="minorHAnsi" w:cs="Arial"/>
        </w:rPr>
        <w:t>e aware of the legal responsibility placed on all volunteers by the statutory fire, health and safety regulations – know what you have to do should an emergency situation occur.</w:t>
      </w:r>
    </w:p>
    <w:p w:rsidR="00A250CF" w:rsidRPr="0034331D" w:rsidRDefault="00D32278" w:rsidP="00D32278">
      <w:pPr>
        <w:numPr>
          <w:ilvl w:val="0"/>
          <w:numId w:val="5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p</w:t>
      </w:r>
      <w:r w:rsidR="00A250CF" w:rsidRPr="0034331D">
        <w:rPr>
          <w:rFonts w:asciiTheme="minorHAnsi" w:hAnsiTheme="minorHAnsi" w:cs="Arial"/>
        </w:rPr>
        <w:t>romote understanding and support of the values and philosophies of the organisation.</w:t>
      </w:r>
    </w:p>
    <w:p w:rsidR="00A250CF" w:rsidRPr="0034331D" w:rsidRDefault="00D32278" w:rsidP="00D32278">
      <w:pPr>
        <w:numPr>
          <w:ilvl w:val="0"/>
          <w:numId w:val="5"/>
        </w:num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To i</w:t>
      </w:r>
      <w:r w:rsidR="00A250CF" w:rsidRPr="0034331D">
        <w:rPr>
          <w:rFonts w:asciiTheme="minorHAnsi" w:hAnsiTheme="minorHAnsi" w:cs="Arial"/>
        </w:rPr>
        <w:t xml:space="preserve">nform the </w:t>
      </w:r>
      <w:r w:rsidR="001002D1" w:rsidRPr="0034331D">
        <w:rPr>
          <w:rFonts w:asciiTheme="minorHAnsi" w:hAnsiTheme="minorHAnsi" w:cs="Arial"/>
        </w:rPr>
        <w:t xml:space="preserve">Prospect@Home </w:t>
      </w:r>
      <w:r w:rsidR="00F16E10" w:rsidRPr="0034331D">
        <w:rPr>
          <w:rFonts w:asciiTheme="minorHAnsi" w:hAnsiTheme="minorHAnsi" w:cs="Arial"/>
        </w:rPr>
        <w:t>Team Leader</w:t>
      </w:r>
      <w:r w:rsidR="00A250CF" w:rsidRPr="0034331D">
        <w:rPr>
          <w:rFonts w:asciiTheme="minorHAnsi" w:hAnsiTheme="minorHAnsi" w:cs="Arial"/>
        </w:rPr>
        <w:t xml:space="preserve"> of absences in advance.</w:t>
      </w:r>
    </w:p>
    <w:p w:rsidR="00165120" w:rsidRDefault="00165120" w:rsidP="00165120">
      <w:pPr>
        <w:jc w:val="both"/>
        <w:rPr>
          <w:rFonts w:asciiTheme="minorHAnsi" w:hAnsiTheme="minorHAnsi" w:cs="Arial"/>
        </w:rPr>
      </w:pPr>
    </w:p>
    <w:p w:rsidR="00165120" w:rsidRPr="0034331D" w:rsidRDefault="00165120" w:rsidP="00165120">
      <w:pPr>
        <w:jc w:val="both"/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 xml:space="preserve">The Prospect@Home Team Leader will keep </w:t>
      </w:r>
      <w:r>
        <w:rPr>
          <w:rFonts w:asciiTheme="minorHAnsi" w:hAnsiTheme="minorHAnsi" w:cs="Arial"/>
        </w:rPr>
        <w:t>you</w:t>
      </w:r>
      <w:r w:rsidRPr="0034331D">
        <w:rPr>
          <w:rFonts w:asciiTheme="minorHAnsi" w:hAnsiTheme="minorHAnsi" w:cs="Arial"/>
        </w:rPr>
        <w:t xml:space="preserve"> up to date with any relevant changes in the patient's condition, in particular, the prompt reporting of a patient's death. </w:t>
      </w:r>
    </w:p>
    <w:p w:rsidR="00165120" w:rsidRDefault="00165120" w:rsidP="00165120">
      <w:pPr>
        <w:jc w:val="both"/>
        <w:rPr>
          <w:rFonts w:asciiTheme="minorHAnsi" w:hAnsiTheme="minorHAnsi" w:cs="Arial"/>
        </w:rPr>
      </w:pPr>
    </w:p>
    <w:p w:rsidR="00165120" w:rsidRDefault="00165120" w:rsidP="0016512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Your</w:t>
      </w:r>
      <w:r w:rsidRPr="0034331D">
        <w:rPr>
          <w:rFonts w:asciiTheme="minorHAnsi" w:hAnsiTheme="minorHAnsi" w:cs="Arial"/>
        </w:rPr>
        <w:t xml:space="preserve"> involvement with the patient and family will be reviewed and end with the mutual agreement of the patient, carer, </w:t>
      </w:r>
      <w:r>
        <w:rPr>
          <w:rFonts w:asciiTheme="minorHAnsi" w:hAnsiTheme="minorHAnsi" w:cs="Arial"/>
        </w:rPr>
        <w:t>you</w:t>
      </w:r>
      <w:r w:rsidRPr="0034331D">
        <w:rPr>
          <w:rFonts w:asciiTheme="minorHAnsi" w:hAnsiTheme="minorHAnsi" w:cs="Arial"/>
        </w:rPr>
        <w:t xml:space="preserve"> and the Prospect@Home Team Leader.</w:t>
      </w:r>
    </w:p>
    <w:p w:rsidR="00165120" w:rsidRPr="0034331D" w:rsidRDefault="00165120" w:rsidP="00165120">
      <w:pPr>
        <w:jc w:val="both"/>
        <w:rPr>
          <w:rFonts w:asciiTheme="minorHAnsi" w:hAnsiTheme="minorHAnsi" w:cs="Arial"/>
        </w:rPr>
      </w:pPr>
    </w:p>
    <w:p w:rsidR="00165120" w:rsidRPr="00165120" w:rsidRDefault="00165120" w:rsidP="0016512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It is important that you</w:t>
      </w:r>
      <w:r w:rsidRPr="00165120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r</w:t>
      </w:r>
      <w:r w:rsidRPr="00165120">
        <w:rPr>
          <w:rFonts w:asciiTheme="minorHAnsi" w:hAnsiTheme="minorHAnsi" w:cs="Arial"/>
          <w:b/>
        </w:rPr>
        <w:t>emember:</w:t>
      </w:r>
    </w:p>
    <w:p w:rsidR="00165120" w:rsidRPr="0034331D" w:rsidRDefault="00165120" w:rsidP="0016512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Pr="0034331D">
        <w:rPr>
          <w:rFonts w:asciiTheme="minorHAnsi" w:hAnsiTheme="minorHAnsi" w:cs="Arial"/>
        </w:rPr>
        <w:t>he safety and welfar</w:t>
      </w:r>
      <w:r w:rsidR="00D960E9">
        <w:rPr>
          <w:rFonts w:asciiTheme="minorHAnsi" w:hAnsiTheme="minorHAnsi" w:cs="Arial"/>
        </w:rPr>
        <w:t>e of patients and carers</w:t>
      </w:r>
      <w:r w:rsidRPr="0034331D">
        <w:rPr>
          <w:rFonts w:asciiTheme="minorHAnsi" w:hAnsiTheme="minorHAnsi" w:cs="Arial"/>
        </w:rPr>
        <w:t xml:space="preserve"> is </w:t>
      </w:r>
      <w:r>
        <w:rPr>
          <w:rFonts w:asciiTheme="minorHAnsi" w:hAnsiTheme="minorHAnsi" w:cs="Arial"/>
        </w:rPr>
        <w:t>vital</w:t>
      </w:r>
      <w:r w:rsidRPr="0034331D">
        <w:rPr>
          <w:rFonts w:asciiTheme="minorHAnsi" w:hAnsiTheme="minorHAnsi" w:cs="Arial"/>
        </w:rPr>
        <w:t xml:space="preserve">.  </w:t>
      </w:r>
      <w:r w:rsidRPr="0034331D">
        <w:rPr>
          <w:rFonts w:asciiTheme="minorHAnsi" w:hAnsiTheme="minorHAnsi" w:cs="Arial"/>
          <w:b/>
          <w:bCs/>
        </w:rPr>
        <w:t>The rule is never to put yourself or your patient/carer at risk.</w:t>
      </w:r>
      <w:r w:rsidRPr="0034331D">
        <w:rPr>
          <w:rFonts w:asciiTheme="minorHAnsi" w:hAnsiTheme="minorHAnsi" w:cs="Arial"/>
        </w:rPr>
        <w:t xml:space="preserve">  Be guided by the lifting and handling </w:t>
      </w:r>
      <w:r>
        <w:rPr>
          <w:rFonts w:asciiTheme="minorHAnsi" w:hAnsiTheme="minorHAnsi" w:cs="Arial"/>
        </w:rPr>
        <w:t xml:space="preserve">training you have done and </w:t>
      </w:r>
      <w:r w:rsidRPr="0034331D">
        <w:rPr>
          <w:rFonts w:asciiTheme="minorHAnsi" w:hAnsiTheme="minorHAnsi" w:cs="Arial"/>
          <w:b/>
          <w:bCs/>
        </w:rPr>
        <w:t>NEVER</w:t>
      </w:r>
      <w:r w:rsidRPr="0034331D">
        <w:rPr>
          <w:rFonts w:asciiTheme="minorHAnsi" w:hAnsiTheme="minorHAnsi" w:cs="Arial"/>
        </w:rPr>
        <w:t xml:space="preserve"> lift a patient or help an incapacitated patient up or down the stairs.  If a patient falls and they cannot get up </w:t>
      </w:r>
      <w:r>
        <w:rPr>
          <w:rFonts w:asciiTheme="minorHAnsi" w:hAnsiTheme="minorHAnsi" w:cs="Arial"/>
        </w:rPr>
        <w:t>on their own</w:t>
      </w:r>
      <w:r w:rsidRPr="0034331D">
        <w:rPr>
          <w:rFonts w:asciiTheme="minorHAnsi" w:hAnsiTheme="minorHAnsi" w:cs="Arial"/>
        </w:rPr>
        <w:t>, make them comfortable with a blanket and pillow and ‘phone Prospect Hospice for advice.  You may be instructed to call for an ambulance.</w:t>
      </w:r>
      <w:r>
        <w:rPr>
          <w:rFonts w:asciiTheme="minorHAnsi" w:hAnsiTheme="minorHAnsi" w:cs="Arial"/>
        </w:rPr>
        <w:t xml:space="preserve">  </w:t>
      </w:r>
      <w:r w:rsidRPr="0034331D">
        <w:rPr>
          <w:rFonts w:asciiTheme="minorHAnsi" w:hAnsiTheme="minorHAnsi" w:cs="Arial"/>
        </w:rPr>
        <w:t>At any time, if in doubt, ‘phone Prospect Hospice for advice.</w:t>
      </w:r>
    </w:p>
    <w:p w:rsidR="00165120" w:rsidRPr="0034331D" w:rsidRDefault="00165120" w:rsidP="00165120">
      <w:pPr>
        <w:ind w:left="360"/>
        <w:rPr>
          <w:rFonts w:asciiTheme="minorHAnsi" w:hAnsiTheme="minorHAnsi" w:cs="Arial"/>
        </w:rPr>
      </w:pPr>
    </w:p>
    <w:p w:rsidR="00165120" w:rsidRPr="0034331D" w:rsidRDefault="00165120" w:rsidP="00165120">
      <w:pPr>
        <w:rPr>
          <w:rFonts w:asciiTheme="minorHAnsi" w:hAnsiTheme="minorHAnsi" w:cs="Arial"/>
          <w:b/>
          <w:bCs/>
        </w:rPr>
      </w:pPr>
      <w:r w:rsidRPr="0034331D">
        <w:rPr>
          <w:rFonts w:asciiTheme="minorHAnsi" w:hAnsiTheme="minorHAnsi" w:cs="Arial"/>
          <w:b/>
          <w:bCs/>
        </w:rPr>
        <w:t>Your personal telephone numbers sho</w:t>
      </w:r>
      <w:r w:rsidR="005D5856">
        <w:rPr>
          <w:rFonts w:asciiTheme="minorHAnsi" w:hAnsiTheme="minorHAnsi" w:cs="Arial"/>
          <w:b/>
          <w:bCs/>
        </w:rPr>
        <w:t>uld NEVER be given to a patient or carer.</w:t>
      </w:r>
    </w:p>
    <w:p w:rsidR="00165120" w:rsidRPr="0034331D" w:rsidRDefault="00165120" w:rsidP="00165120">
      <w:pPr>
        <w:ind w:left="360"/>
        <w:jc w:val="both"/>
        <w:rPr>
          <w:rFonts w:asciiTheme="minorHAnsi" w:hAnsiTheme="minorHAnsi" w:cs="Arial"/>
        </w:rPr>
      </w:pPr>
    </w:p>
    <w:p w:rsidR="00165120" w:rsidRPr="0034331D" w:rsidRDefault="00165120" w:rsidP="00165120">
      <w:pPr>
        <w:jc w:val="both"/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  <w:b/>
        </w:rPr>
        <w:t>In an emergency</w:t>
      </w:r>
      <w:r w:rsidRPr="0034331D">
        <w:rPr>
          <w:rFonts w:asciiTheme="minorHAnsi" w:hAnsiTheme="minorHAnsi" w:cs="Arial"/>
        </w:rPr>
        <w:t xml:space="preserve"> always telephone Prospect Hospice for advice first. If you have been notified that the patient has made an ‘Advanced Decision’ and does not wish to have active treatment</w:t>
      </w:r>
      <w:r w:rsidR="00542BEB">
        <w:rPr>
          <w:rFonts w:asciiTheme="minorHAnsi" w:hAnsiTheme="minorHAnsi" w:cs="Arial"/>
        </w:rPr>
        <w:t>, call</w:t>
      </w:r>
      <w:r w:rsidRPr="0034331D">
        <w:rPr>
          <w:rFonts w:asciiTheme="minorHAnsi" w:hAnsiTheme="minorHAnsi" w:cs="Arial"/>
        </w:rPr>
        <w:t xml:space="preserve"> the Advice Line at Prospect Hospice </w:t>
      </w:r>
      <w:r w:rsidR="00542BEB">
        <w:rPr>
          <w:rFonts w:asciiTheme="minorHAnsi" w:hAnsiTheme="minorHAnsi" w:cs="Arial"/>
        </w:rPr>
        <w:t>on 01793 816109.  The nurse who answers will help you.</w:t>
      </w:r>
    </w:p>
    <w:p w:rsidR="00165120" w:rsidRPr="0034331D" w:rsidRDefault="00165120" w:rsidP="00165120">
      <w:pPr>
        <w:jc w:val="both"/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In all cases the Prospect@Home Service should be informed of the situation at the earliest opportunity on 01793 816160 or, if out-of-hours, a message left on this number.</w:t>
      </w:r>
    </w:p>
    <w:p w:rsidR="00A250CF" w:rsidRPr="0034331D" w:rsidRDefault="00A250CF" w:rsidP="00D32278">
      <w:pPr>
        <w:rPr>
          <w:rFonts w:asciiTheme="minorHAnsi" w:hAnsiTheme="minorHAnsi" w:cs="Arial"/>
        </w:rPr>
      </w:pPr>
    </w:p>
    <w:p w:rsidR="00A250CF" w:rsidRPr="0034331D" w:rsidRDefault="00A250CF" w:rsidP="00165120">
      <w:p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 xml:space="preserve">You will find general </w:t>
      </w:r>
      <w:r w:rsidR="00D960E9">
        <w:rPr>
          <w:rFonts w:asciiTheme="minorHAnsi" w:hAnsiTheme="minorHAnsi" w:cs="Arial"/>
        </w:rPr>
        <w:t>information</w:t>
      </w:r>
      <w:r w:rsidR="00542BEB">
        <w:rPr>
          <w:rFonts w:asciiTheme="minorHAnsi" w:hAnsiTheme="minorHAnsi" w:cs="Arial"/>
        </w:rPr>
        <w:t xml:space="preserve"> which applies</w:t>
      </w:r>
      <w:r w:rsidRPr="0034331D">
        <w:rPr>
          <w:rFonts w:asciiTheme="minorHAnsi" w:hAnsiTheme="minorHAnsi" w:cs="Arial"/>
        </w:rPr>
        <w:t xml:space="preserve"> to all volunteers</w:t>
      </w:r>
      <w:r w:rsidR="00AF0E54" w:rsidRPr="0034331D">
        <w:rPr>
          <w:rFonts w:asciiTheme="minorHAnsi" w:hAnsiTheme="minorHAnsi" w:cs="Arial"/>
        </w:rPr>
        <w:t xml:space="preserve"> in the Volunteers’ H</w:t>
      </w:r>
      <w:r w:rsidRPr="0034331D">
        <w:rPr>
          <w:rFonts w:asciiTheme="minorHAnsi" w:hAnsiTheme="minorHAnsi" w:cs="Arial"/>
        </w:rPr>
        <w:t xml:space="preserve">andbook.  Please read </w:t>
      </w:r>
      <w:r w:rsidR="00542BEB">
        <w:rPr>
          <w:rFonts w:asciiTheme="minorHAnsi" w:hAnsiTheme="minorHAnsi" w:cs="Arial"/>
        </w:rPr>
        <w:t>the Handbook</w:t>
      </w:r>
      <w:r w:rsidRPr="0034331D">
        <w:rPr>
          <w:rFonts w:asciiTheme="minorHAnsi" w:hAnsiTheme="minorHAnsi" w:cs="Arial"/>
        </w:rPr>
        <w:t xml:space="preserve">, in conjunction with these guidelines, and ask Voluntary Services staff if </w:t>
      </w:r>
      <w:r w:rsidR="00542BEB">
        <w:rPr>
          <w:rFonts w:asciiTheme="minorHAnsi" w:hAnsiTheme="minorHAnsi" w:cs="Arial"/>
        </w:rPr>
        <w:t>there is anything you don’t understand or if you want more information.</w:t>
      </w:r>
    </w:p>
    <w:p w:rsidR="00A250CF" w:rsidRPr="0034331D" w:rsidRDefault="00A250CF" w:rsidP="00A250CF">
      <w:pPr>
        <w:rPr>
          <w:rFonts w:asciiTheme="minorHAnsi" w:hAnsiTheme="minorHAnsi" w:cs="Arial"/>
        </w:rPr>
      </w:pPr>
    </w:p>
    <w:p w:rsidR="00A250CF" w:rsidRPr="0034331D" w:rsidRDefault="00A250CF" w:rsidP="00A250C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</w:rPr>
      </w:pPr>
      <w:r w:rsidRPr="0034331D">
        <w:rPr>
          <w:rFonts w:asciiTheme="minorHAnsi" w:hAnsiTheme="minorHAnsi" w:cs="Arial"/>
          <w:b/>
        </w:rPr>
        <w:t>Health &amp; Safety at Work Act</w:t>
      </w:r>
    </w:p>
    <w:p w:rsidR="00A250CF" w:rsidRPr="0034331D" w:rsidRDefault="00A250CF" w:rsidP="00A250C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</w:rPr>
      </w:pPr>
    </w:p>
    <w:p w:rsidR="00A250CF" w:rsidRPr="0034331D" w:rsidRDefault="00A250CF" w:rsidP="00A250C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 xml:space="preserve">It is the responsibility of all volunteers to ensure that the requirements of the Health &amp; Safety at Work Act are complied </w:t>
      </w:r>
      <w:r w:rsidR="00D960E9">
        <w:rPr>
          <w:rFonts w:asciiTheme="minorHAnsi" w:hAnsiTheme="minorHAnsi" w:cs="Arial"/>
        </w:rPr>
        <w:t>with,</w:t>
      </w:r>
      <w:r w:rsidRPr="0034331D">
        <w:rPr>
          <w:rFonts w:asciiTheme="minorHAnsi" w:hAnsiTheme="minorHAnsi" w:cs="Arial"/>
        </w:rPr>
        <w:t xml:space="preserve"> safe working practices are adhered to and that</w:t>
      </w:r>
      <w:r w:rsidR="00D960E9">
        <w:rPr>
          <w:rFonts w:asciiTheme="minorHAnsi" w:hAnsiTheme="minorHAnsi" w:cs="Arial"/>
        </w:rPr>
        <w:t xml:space="preserve"> any </w:t>
      </w:r>
      <w:r w:rsidRPr="0034331D">
        <w:rPr>
          <w:rFonts w:asciiTheme="minorHAnsi" w:hAnsiTheme="minorHAnsi" w:cs="Arial"/>
        </w:rPr>
        <w:t>hazards are observed and reported to the appropriate office.</w:t>
      </w:r>
    </w:p>
    <w:p w:rsidR="00A250CF" w:rsidRPr="0034331D" w:rsidRDefault="00A250CF" w:rsidP="00A250CF">
      <w:pPr>
        <w:rPr>
          <w:rFonts w:asciiTheme="minorHAnsi" w:hAnsiTheme="minorHAnsi" w:cs="Arial"/>
        </w:rPr>
      </w:pPr>
    </w:p>
    <w:p w:rsidR="00A250CF" w:rsidRPr="0034331D" w:rsidRDefault="00A250CF" w:rsidP="00A250CF">
      <w:pPr>
        <w:rPr>
          <w:rFonts w:asciiTheme="minorHAnsi" w:hAnsiTheme="minorHAnsi" w:cs="Arial"/>
        </w:rPr>
      </w:pPr>
      <w:r w:rsidRPr="0034331D">
        <w:rPr>
          <w:rFonts w:asciiTheme="minorHAnsi" w:hAnsiTheme="minorHAnsi" w:cs="Arial"/>
        </w:rPr>
        <w:t>This role description will be reviewed periodically and may be amended according to the changing requirements of the service.</w:t>
      </w:r>
    </w:p>
    <w:p w:rsidR="002E03D5" w:rsidRDefault="002E03D5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542BEB" w:rsidRDefault="00542BEB">
      <w:pPr>
        <w:rPr>
          <w:rFonts w:asciiTheme="minorHAnsi" w:hAnsiTheme="minorHAnsi"/>
        </w:rPr>
      </w:pPr>
    </w:p>
    <w:p w:rsidR="00DE7F1E" w:rsidRDefault="00DE7F1E" w:rsidP="00DE7F1E">
      <w:pPr>
        <w:ind w:right="-5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 </w:t>
      </w:r>
    </w:p>
    <w:p w:rsidR="00DE7F1E" w:rsidRDefault="00DE7F1E" w:rsidP="00DE7F1E">
      <w:pPr>
        <w:jc w:val="right"/>
        <w:rPr>
          <w:rFonts w:ascii="Arial" w:hAnsi="Arial" w:cs="Arial"/>
          <w:sz w:val="32"/>
        </w:rPr>
      </w:pPr>
    </w:p>
    <w:p w:rsidR="00DE7F1E" w:rsidRPr="00FC2F96" w:rsidRDefault="00DD11E1" w:rsidP="00DE7F1E">
      <w:pPr>
        <w:jc w:val="center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>Skills and Experience Required</w:t>
      </w:r>
    </w:p>
    <w:p w:rsidR="00DE7F1E" w:rsidRPr="00FC2F96" w:rsidRDefault="00DE7F1E" w:rsidP="00DE7F1E">
      <w:pPr>
        <w:jc w:val="center"/>
        <w:rPr>
          <w:rFonts w:asciiTheme="minorHAnsi" w:hAnsiTheme="minorHAnsi" w:cs="Arial"/>
          <w:sz w:val="28"/>
        </w:rPr>
      </w:pPr>
    </w:p>
    <w:p w:rsidR="00DE7F1E" w:rsidRPr="00FC2F96" w:rsidRDefault="00DE7F1E" w:rsidP="00DE7F1E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620"/>
        <w:gridCol w:w="1574"/>
      </w:tblGrid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Essential</w:t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Desirable</w:t>
            </w: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pStyle w:val="Heading2"/>
              <w:rPr>
                <w:rFonts w:asciiTheme="minorHAnsi" w:hAnsiTheme="minorHAnsi" w:cs="Arial"/>
                <w:b/>
                <w:bCs/>
                <w:u w:val="none"/>
              </w:rPr>
            </w:pPr>
            <w:r w:rsidRPr="00FC2F96">
              <w:rPr>
                <w:rFonts w:asciiTheme="minorHAnsi" w:hAnsiTheme="minorHAnsi" w:cs="Arial"/>
                <w:b/>
                <w:bCs/>
                <w:u w:val="none"/>
              </w:rPr>
              <w:t>Abilities / Skills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 xml:space="preserve">Own car for which mileage can be claimed at 45p </w:t>
            </w:r>
            <w:r w:rsidR="008B2D6C">
              <w:rPr>
                <w:rFonts w:asciiTheme="minorHAnsi" w:hAnsiTheme="minorHAnsi" w:cs="Arial"/>
              </w:rPr>
              <w:t xml:space="preserve">per </w:t>
            </w:r>
            <w:r w:rsidRPr="00FC2F96">
              <w:rPr>
                <w:rFonts w:asciiTheme="minorHAnsi" w:hAnsiTheme="minorHAnsi" w:cs="Arial"/>
              </w:rPr>
              <w:t>mile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Ability to encourage and motivate people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trHeight w:val="422"/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Excellent interpersonal skills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 xml:space="preserve">Ability to work without direct supervision. 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2F770C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 xml:space="preserve">Comfortable relying on your own initiative and common sense but also knowing when to seek support. 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Good confident telephone manner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trHeight w:val="670"/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Good communication skills both written and verbal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An ability to write clear and concise notes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Good time management and organisational skills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Knowledge of confidentiality and of when to pass on information.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Awareness of own needs in relation to support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pStyle w:val="Heading2"/>
              <w:rPr>
                <w:rFonts w:asciiTheme="minorHAnsi" w:hAnsiTheme="minorHAnsi" w:cs="Arial"/>
                <w:b/>
                <w:bCs/>
                <w:u w:val="none"/>
              </w:rPr>
            </w:pPr>
            <w:r w:rsidRPr="00FC2F96">
              <w:rPr>
                <w:rFonts w:asciiTheme="minorHAnsi" w:hAnsiTheme="minorHAnsi" w:cs="Arial"/>
                <w:b/>
                <w:bCs/>
                <w:u w:val="none"/>
              </w:rPr>
              <w:t>Qualities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Willingness to operate within set boundaries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Confident team member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Courteous, friendly and approachable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Reliable and consistent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Trustworthy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Conscientious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Non judgemental approach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Non smoker in performance of duties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E7F1E" w:rsidRPr="00FC2F96" w:rsidTr="00DE7F1E">
        <w:trPr>
          <w:jc w:val="center"/>
        </w:trPr>
        <w:tc>
          <w:tcPr>
            <w:tcW w:w="5328" w:type="dxa"/>
          </w:tcPr>
          <w:p w:rsidR="00DE7F1E" w:rsidRPr="00FC2F96" w:rsidRDefault="00DE7F1E" w:rsidP="00DE7F1E">
            <w:pPr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t>Commitment to the ethos of Prospect Hospice</w:t>
            </w:r>
          </w:p>
        </w:tc>
        <w:tc>
          <w:tcPr>
            <w:tcW w:w="1620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  <w:r w:rsidRPr="00FC2F96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574" w:type="dxa"/>
          </w:tcPr>
          <w:p w:rsidR="00DE7F1E" w:rsidRPr="00FC2F96" w:rsidRDefault="00DE7F1E" w:rsidP="00DE7F1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DE7F1E" w:rsidRPr="00FC2F96" w:rsidRDefault="00DE7F1E" w:rsidP="00DE7F1E">
      <w:pPr>
        <w:rPr>
          <w:rFonts w:asciiTheme="minorHAnsi" w:hAnsiTheme="minorHAnsi"/>
        </w:rPr>
      </w:pPr>
    </w:p>
    <w:p w:rsidR="00542BEB" w:rsidRPr="00FC2F96" w:rsidRDefault="00542BEB">
      <w:pPr>
        <w:rPr>
          <w:rFonts w:asciiTheme="minorHAnsi" w:hAnsiTheme="minorHAnsi"/>
        </w:rPr>
      </w:pPr>
    </w:p>
    <w:p w:rsidR="00542BEB" w:rsidRPr="00FC2F96" w:rsidRDefault="00542BEB">
      <w:pPr>
        <w:rPr>
          <w:rFonts w:asciiTheme="minorHAnsi" w:hAnsiTheme="minorHAnsi"/>
        </w:rPr>
      </w:pPr>
    </w:p>
    <w:p w:rsidR="00FC2F96" w:rsidRPr="00FC2F96" w:rsidRDefault="00FC2F96">
      <w:pPr>
        <w:rPr>
          <w:rFonts w:asciiTheme="minorHAnsi" w:hAnsiTheme="minorHAnsi"/>
        </w:rPr>
      </w:pPr>
    </w:p>
    <w:sectPr w:rsidR="00FC2F96" w:rsidRPr="00FC2F96" w:rsidSect="00343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0C" w:rsidRDefault="002F770C">
      <w:r>
        <w:separator/>
      </w:r>
    </w:p>
  </w:endnote>
  <w:endnote w:type="continuationSeparator" w:id="0">
    <w:p w:rsidR="002F770C" w:rsidRDefault="002F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Default="002F7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Pr="0034331D" w:rsidRDefault="00EB584B" w:rsidP="0034331D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fldChar w:fldCharType="begin"/>
    </w:r>
    <w:r>
      <w:rPr>
        <w:rFonts w:asciiTheme="minorHAnsi" w:hAnsiTheme="minorHAnsi"/>
        <w:noProof/>
        <w:sz w:val="16"/>
        <w:szCs w:val="16"/>
      </w:rPr>
      <w:instrText xml:space="preserve"> FILENAME  \p  \* MERGEFORMAT </w:instrText>
    </w:r>
    <w:r>
      <w:rPr>
        <w:rFonts w:asciiTheme="minorHAnsi" w:hAnsiTheme="minorHAnsi"/>
        <w:noProof/>
        <w:sz w:val="16"/>
        <w:szCs w:val="16"/>
      </w:rPr>
      <w:fldChar w:fldCharType="separate"/>
    </w:r>
    <w:r w:rsidR="002F770C" w:rsidRPr="0034331D">
      <w:rPr>
        <w:rFonts w:asciiTheme="minorHAnsi" w:hAnsiTheme="minorHAnsi"/>
        <w:noProof/>
        <w:sz w:val="16"/>
        <w:szCs w:val="16"/>
      </w:rPr>
      <w:t>N:\Voluntary Services\Restricted\</w:t>
    </w:r>
    <w:r w:rsidR="002F770C">
      <w:rPr>
        <w:rFonts w:asciiTheme="minorHAnsi" w:hAnsiTheme="minorHAnsi"/>
        <w:noProof/>
        <w:sz w:val="16"/>
        <w:szCs w:val="16"/>
      </w:rPr>
      <w:t>Recruitment\Application Packs\</w:t>
    </w:r>
    <w:r w:rsidR="002F770C" w:rsidRPr="0034331D">
      <w:rPr>
        <w:rFonts w:asciiTheme="minorHAnsi" w:hAnsiTheme="minorHAnsi"/>
        <w:noProof/>
        <w:sz w:val="16"/>
        <w:szCs w:val="16"/>
      </w:rPr>
      <w:t>Home Support</w:t>
    </w:r>
    <w:r w:rsidR="002F770C">
      <w:rPr>
        <w:rFonts w:asciiTheme="minorHAnsi" w:hAnsiTheme="minorHAnsi"/>
        <w:noProof/>
        <w:sz w:val="16"/>
        <w:szCs w:val="16"/>
      </w:rPr>
      <w:t xml:space="preserve"> Service\Role Description 04.05.2016</w:t>
    </w:r>
    <w:r w:rsidR="002F770C" w:rsidRPr="0034331D">
      <w:rPr>
        <w:rFonts w:asciiTheme="minorHAnsi" w:hAnsiTheme="minorHAnsi"/>
        <w:noProof/>
        <w:sz w:val="16"/>
        <w:szCs w:val="16"/>
      </w:rPr>
      <w:t>.docx</w:t>
    </w:r>
    <w:r>
      <w:rPr>
        <w:rFonts w:asciiTheme="minorHAnsi" w:hAnsiTheme="minorHAns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Default="002F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0C" w:rsidRDefault="002F770C">
      <w:r>
        <w:separator/>
      </w:r>
    </w:p>
  </w:footnote>
  <w:footnote w:type="continuationSeparator" w:id="0">
    <w:p w:rsidR="002F770C" w:rsidRDefault="002F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Default="002F7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Default="002F7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0C" w:rsidRDefault="002F7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924"/>
    <w:multiLevelType w:val="hybridMultilevel"/>
    <w:tmpl w:val="3580F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5ED"/>
    <w:multiLevelType w:val="hybridMultilevel"/>
    <w:tmpl w:val="F37A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568DC"/>
    <w:multiLevelType w:val="hybridMultilevel"/>
    <w:tmpl w:val="062C2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2D49"/>
    <w:multiLevelType w:val="hybridMultilevel"/>
    <w:tmpl w:val="E2F0C8FE"/>
    <w:lvl w:ilvl="0" w:tplc="3FEED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B2304"/>
    <w:multiLevelType w:val="hybridMultilevel"/>
    <w:tmpl w:val="5DC831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9208C"/>
    <w:multiLevelType w:val="hybridMultilevel"/>
    <w:tmpl w:val="F7EEF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2C0B"/>
    <w:multiLevelType w:val="hybridMultilevel"/>
    <w:tmpl w:val="B018F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444"/>
    <w:multiLevelType w:val="hybridMultilevel"/>
    <w:tmpl w:val="0A0CD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F7E3D"/>
    <w:multiLevelType w:val="hybridMultilevel"/>
    <w:tmpl w:val="A032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A5CAF"/>
    <w:multiLevelType w:val="hybridMultilevel"/>
    <w:tmpl w:val="CF407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CF"/>
    <w:rsid w:val="00017BF2"/>
    <w:rsid w:val="000446BD"/>
    <w:rsid w:val="0006710C"/>
    <w:rsid w:val="000855B6"/>
    <w:rsid w:val="000C521B"/>
    <w:rsid w:val="001002D1"/>
    <w:rsid w:val="001201FF"/>
    <w:rsid w:val="00165120"/>
    <w:rsid w:val="001C7ED1"/>
    <w:rsid w:val="00251B29"/>
    <w:rsid w:val="002A3358"/>
    <w:rsid w:val="002A472A"/>
    <w:rsid w:val="002B4E04"/>
    <w:rsid w:val="002E03D5"/>
    <w:rsid w:val="002F770C"/>
    <w:rsid w:val="003103BA"/>
    <w:rsid w:val="0034331D"/>
    <w:rsid w:val="00350580"/>
    <w:rsid w:val="00403399"/>
    <w:rsid w:val="004458F4"/>
    <w:rsid w:val="00476015"/>
    <w:rsid w:val="004919DE"/>
    <w:rsid w:val="004E4267"/>
    <w:rsid w:val="00512A28"/>
    <w:rsid w:val="00542BEB"/>
    <w:rsid w:val="005A5A1D"/>
    <w:rsid w:val="005B0183"/>
    <w:rsid w:val="005B43B6"/>
    <w:rsid w:val="005C23A3"/>
    <w:rsid w:val="005C3426"/>
    <w:rsid w:val="005D5856"/>
    <w:rsid w:val="00630BCE"/>
    <w:rsid w:val="006A423E"/>
    <w:rsid w:val="006B7F1E"/>
    <w:rsid w:val="006E3B98"/>
    <w:rsid w:val="00705D8A"/>
    <w:rsid w:val="00764B5D"/>
    <w:rsid w:val="00796D69"/>
    <w:rsid w:val="007B6544"/>
    <w:rsid w:val="00816F60"/>
    <w:rsid w:val="008562B8"/>
    <w:rsid w:val="008B2D6C"/>
    <w:rsid w:val="008B37DC"/>
    <w:rsid w:val="008B56DB"/>
    <w:rsid w:val="008E1808"/>
    <w:rsid w:val="008E331C"/>
    <w:rsid w:val="008E386A"/>
    <w:rsid w:val="008F104B"/>
    <w:rsid w:val="008F55E3"/>
    <w:rsid w:val="00921C14"/>
    <w:rsid w:val="00967809"/>
    <w:rsid w:val="009B2756"/>
    <w:rsid w:val="009B503D"/>
    <w:rsid w:val="009E3013"/>
    <w:rsid w:val="009F7A79"/>
    <w:rsid w:val="00A250CF"/>
    <w:rsid w:val="00A6116A"/>
    <w:rsid w:val="00A76FA8"/>
    <w:rsid w:val="00A92D05"/>
    <w:rsid w:val="00AC7FC5"/>
    <w:rsid w:val="00AF0E54"/>
    <w:rsid w:val="00AF6702"/>
    <w:rsid w:val="00C10464"/>
    <w:rsid w:val="00C84FE1"/>
    <w:rsid w:val="00CB6D5F"/>
    <w:rsid w:val="00CE04F8"/>
    <w:rsid w:val="00D32278"/>
    <w:rsid w:val="00D960E9"/>
    <w:rsid w:val="00DD11E1"/>
    <w:rsid w:val="00DE7F1E"/>
    <w:rsid w:val="00E101D1"/>
    <w:rsid w:val="00EA2A7D"/>
    <w:rsid w:val="00EB584B"/>
    <w:rsid w:val="00ED1F0F"/>
    <w:rsid w:val="00ED3966"/>
    <w:rsid w:val="00F16E10"/>
    <w:rsid w:val="00F506FA"/>
    <w:rsid w:val="00FC2F9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CAC82A-0EE0-4EFD-96C6-E4ECB74A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CF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7F1E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DE7F1E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50C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250CF"/>
    <w:pPr>
      <w:jc w:val="center"/>
    </w:pPr>
    <w:rPr>
      <w:rFonts w:ascii="Arial" w:hAnsi="Arial" w:cs="Arial"/>
      <w:b/>
      <w:sz w:val="28"/>
      <w:szCs w:val="28"/>
    </w:rPr>
  </w:style>
  <w:style w:type="paragraph" w:styleId="NormalWeb">
    <w:name w:val="Normal (Web)"/>
    <w:basedOn w:val="Normal"/>
    <w:rsid w:val="00A250CF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E7F1E"/>
    <w:rPr>
      <w:rFonts w:ascii="Times New Roman" w:hAnsi="Times New Roman" w:cs="Times New Roman"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DE7F1E"/>
    <w:rPr>
      <w:rFonts w:ascii="Times New Roman" w:hAnsi="Times New Roman" w:cs="Times New Roman"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5D5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8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DOROTHY HOUSE HOSPICE CARE</vt:lpstr>
    </vt:vector>
  </TitlesOfParts>
  <Company>Prospect Hospice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DOROTHY HOUSE HOSPICE CARE</dc:title>
  <dc:creator>defaultprofile</dc:creator>
  <cp:lastModifiedBy>Michelle Jones</cp:lastModifiedBy>
  <cp:revision>2</cp:revision>
  <cp:lastPrinted>2013-08-16T09:00:00Z</cp:lastPrinted>
  <dcterms:created xsi:type="dcterms:W3CDTF">2018-10-10T11:25:00Z</dcterms:created>
  <dcterms:modified xsi:type="dcterms:W3CDTF">2018-10-10T11:25:00Z</dcterms:modified>
</cp:coreProperties>
</file>